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B8EF5" w14:textId="77777777" w:rsidR="00057D81" w:rsidRDefault="00815F6E">
      <w:pPr>
        <w:ind w:left="-284"/>
        <w:jc w:val="center"/>
      </w:pPr>
      <w:bookmarkStart w:id="0" w:name="_Hlk115280581"/>
      <w:r>
        <w:rPr>
          <w:noProof/>
        </w:rPr>
        <w:drawing>
          <wp:inline distT="0" distB="0" distL="0" distR="0" wp14:anchorId="44CB1319" wp14:editId="3DA87701">
            <wp:extent cx="3077093" cy="886401"/>
            <wp:effectExtent l="0" t="0" r="9007" b="0"/>
            <wp:docPr id="1529939100" name="Imagen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l="7630" t="23607" r="10315" b="25665"/>
                    <a:stretch>
                      <a:fillRect/>
                    </a:stretch>
                  </pic:blipFill>
                  <pic:spPr>
                    <a:xfrm>
                      <a:off x="0" y="0"/>
                      <a:ext cx="3077093" cy="886401"/>
                    </a:xfrm>
                    <a:prstGeom prst="rect">
                      <a:avLst/>
                    </a:prstGeom>
                    <a:noFill/>
                    <a:ln>
                      <a:noFill/>
                      <a:prstDash/>
                    </a:ln>
                  </pic:spPr>
                </pic:pic>
              </a:graphicData>
            </a:graphic>
          </wp:inline>
        </w:drawing>
      </w:r>
    </w:p>
    <w:p w14:paraId="7C99F8F7" w14:textId="21DC8D8A" w:rsidR="00057D81" w:rsidRPr="00965693" w:rsidRDefault="00B1003B">
      <w:pPr>
        <w:ind w:left="-284"/>
        <w:jc w:val="center"/>
        <w:rPr>
          <w:rFonts w:cs="Calibri"/>
          <w:b/>
          <w:bCs/>
          <w:sz w:val="43"/>
          <w:szCs w:val="43"/>
          <w:shd w:val="clear" w:color="auto" w:fill="FFFFFF"/>
        </w:rPr>
      </w:pPr>
      <w:r>
        <w:rPr>
          <w:rFonts w:cs="Calibri"/>
          <w:b/>
          <w:bCs/>
          <w:sz w:val="43"/>
          <w:szCs w:val="43"/>
          <w:shd w:val="clear" w:color="auto" w:fill="FFFFFF"/>
        </w:rPr>
        <w:t xml:space="preserve">¿SABÍAS QUE </w:t>
      </w:r>
      <w:r w:rsidR="00965693" w:rsidRPr="00DB2231">
        <w:rPr>
          <w:rFonts w:cs="Calibri"/>
          <w:b/>
          <w:bCs/>
          <w:sz w:val="43"/>
          <w:szCs w:val="43"/>
          <w:shd w:val="clear" w:color="auto" w:fill="FFFFFF"/>
        </w:rPr>
        <w:t>HOLLYWOOD</w:t>
      </w:r>
      <w:r>
        <w:rPr>
          <w:rFonts w:cs="Calibri"/>
          <w:b/>
          <w:bCs/>
          <w:sz w:val="43"/>
          <w:szCs w:val="43"/>
          <w:shd w:val="clear" w:color="auto" w:fill="FFFFFF"/>
        </w:rPr>
        <w:t xml:space="preserve"> SE LLAMA ASÍ POR UN PUEBLO AL ESTE DE IRLANDA? ¡VEN A CONOCERLO!</w:t>
      </w:r>
    </w:p>
    <w:p w14:paraId="39F11018" w14:textId="2871CD4B" w:rsidR="00057D81" w:rsidRDefault="00446C11">
      <w:pPr>
        <w:jc w:val="center"/>
        <w:rPr>
          <w:rFonts w:cs="Calibri"/>
          <w:b/>
          <w:bCs/>
          <w:sz w:val="28"/>
          <w:szCs w:val="28"/>
          <w:shd w:val="clear" w:color="auto" w:fill="FFFFFF"/>
        </w:rPr>
      </w:pPr>
      <w:r>
        <w:rPr>
          <w:rFonts w:cs="Calibri"/>
          <w:b/>
          <w:bCs/>
          <w:sz w:val="28"/>
          <w:szCs w:val="28"/>
          <w:shd w:val="clear" w:color="auto" w:fill="FFFFFF"/>
        </w:rPr>
        <w:t>A menos de 1 hora de Dublín puedes descubrir el pueblo que dio nombre a la Meca del Cine</w:t>
      </w:r>
      <w:r w:rsidR="007212CA">
        <w:rPr>
          <w:rFonts w:cs="Calibri"/>
          <w:b/>
          <w:bCs/>
          <w:sz w:val="28"/>
          <w:szCs w:val="28"/>
          <w:shd w:val="clear" w:color="auto" w:fill="FFFFFF"/>
        </w:rPr>
        <w:t xml:space="preserve"> y hacerte una foto con su icónico cartel en una colina donde pastan ovejas lanudas</w:t>
      </w:r>
      <w:r>
        <w:rPr>
          <w:rFonts w:cs="Calibri"/>
          <w:b/>
          <w:bCs/>
          <w:sz w:val="28"/>
          <w:szCs w:val="28"/>
          <w:shd w:val="clear" w:color="auto" w:fill="FFFFFF"/>
        </w:rPr>
        <w:t xml:space="preserve">. </w:t>
      </w:r>
      <w:r w:rsidR="007212CA">
        <w:rPr>
          <w:rFonts w:cs="Calibri"/>
          <w:b/>
          <w:bCs/>
          <w:sz w:val="28"/>
          <w:szCs w:val="28"/>
          <w:shd w:val="clear" w:color="auto" w:fill="FFFFFF"/>
        </w:rPr>
        <w:t>Hollywood es u</w:t>
      </w:r>
      <w:r>
        <w:rPr>
          <w:rFonts w:cs="Calibri"/>
          <w:b/>
          <w:bCs/>
          <w:sz w:val="28"/>
          <w:szCs w:val="28"/>
          <w:shd w:val="clear" w:color="auto" w:fill="FFFFFF"/>
        </w:rPr>
        <w:t xml:space="preserve">na encantadora localidad en el condado de Wicklow elegida por los grandes productores, desde principios del siglo XX, como escenario </w:t>
      </w:r>
      <w:r w:rsidR="007212CA">
        <w:rPr>
          <w:rFonts w:cs="Calibri"/>
          <w:b/>
          <w:bCs/>
          <w:sz w:val="28"/>
          <w:szCs w:val="28"/>
          <w:shd w:val="clear" w:color="auto" w:fill="FFFFFF"/>
        </w:rPr>
        <w:t>de algunos de los grandes títulos del cine</w:t>
      </w:r>
      <w:r>
        <w:rPr>
          <w:rFonts w:cs="Calibri"/>
          <w:b/>
          <w:bCs/>
          <w:sz w:val="28"/>
          <w:szCs w:val="28"/>
          <w:shd w:val="clear" w:color="auto" w:fill="FFFFFF"/>
        </w:rPr>
        <w:t xml:space="preserve">. Ven a descubrir la belleza de este lugar que enamoró a Liam </w:t>
      </w:r>
      <w:proofErr w:type="spellStart"/>
      <w:r>
        <w:rPr>
          <w:rFonts w:cs="Calibri"/>
          <w:b/>
          <w:bCs/>
          <w:sz w:val="28"/>
          <w:szCs w:val="28"/>
          <w:shd w:val="clear" w:color="auto" w:fill="FFFFFF"/>
        </w:rPr>
        <w:t>Neeson</w:t>
      </w:r>
      <w:proofErr w:type="spellEnd"/>
      <w:r>
        <w:rPr>
          <w:rFonts w:cs="Calibri"/>
          <w:b/>
          <w:bCs/>
          <w:sz w:val="28"/>
          <w:szCs w:val="28"/>
          <w:shd w:val="clear" w:color="auto" w:fill="FFFFFF"/>
        </w:rPr>
        <w:t xml:space="preserve"> o Meryl Streep y, de paso, descubre una Isla Esmeralda de cine: desde las localizaciones de rodaje de </w:t>
      </w:r>
      <w:r w:rsidRPr="00B1003B">
        <w:rPr>
          <w:rFonts w:cs="Calibri"/>
          <w:b/>
          <w:bCs/>
          <w:i/>
          <w:iCs/>
          <w:sz w:val="28"/>
          <w:szCs w:val="28"/>
          <w:shd w:val="clear" w:color="auto" w:fill="FFFFFF"/>
        </w:rPr>
        <w:t>‘</w:t>
      </w:r>
      <w:proofErr w:type="spellStart"/>
      <w:r w:rsidR="00B1003B">
        <w:rPr>
          <w:rFonts w:cs="Calibri"/>
          <w:b/>
          <w:bCs/>
          <w:i/>
          <w:iCs/>
          <w:sz w:val="28"/>
          <w:szCs w:val="28"/>
          <w:shd w:val="clear" w:color="auto" w:fill="FFFFFF"/>
        </w:rPr>
        <w:t>Star</w:t>
      </w:r>
      <w:proofErr w:type="spellEnd"/>
      <w:r w:rsidR="00B1003B">
        <w:rPr>
          <w:rFonts w:cs="Calibri"/>
          <w:b/>
          <w:bCs/>
          <w:i/>
          <w:iCs/>
          <w:sz w:val="28"/>
          <w:szCs w:val="28"/>
          <w:shd w:val="clear" w:color="auto" w:fill="FFFFFF"/>
        </w:rPr>
        <w:t xml:space="preserve"> </w:t>
      </w:r>
      <w:proofErr w:type="spellStart"/>
      <w:r w:rsidR="00B1003B">
        <w:rPr>
          <w:rFonts w:cs="Calibri"/>
          <w:b/>
          <w:bCs/>
          <w:i/>
          <w:iCs/>
          <w:sz w:val="28"/>
          <w:szCs w:val="28"/>
          <w:shd w:val="clear" w:color="auto" w:fill="FFFFFF"/>
        </w:rPr>
        <w:t>Wars</w:t>
      </w:r>
      <w:proofErr w:type="spellEnd"/>
      <w:r w:rsidR="00B1003B">
        <w:rPr>
          <w:rFonts w:cs="Calibri"/>
          <w:b/>
          <w:bCs/>
          <w:i/>
          <w:iCs/>
          <w:sz w:val="28"/>
          <w:szCs w:val="28"/>
          <w:shd w:val="clear" w:color="auto" w:fill="FFFFFF"/>
        </w:rPr>
        <w:t>’</w:t>
      </w:r>
      <w:r w:rsidRPr="00B1003B">
        <w:rPr>
          <w:rFonts w:cs="Calibri"/>
          <w:b/>
          <w:bCs/>
          <w:sz w:val="28"/>
          <w:szCs w:val="28"/>
          <w:shd w:val="clear" w:color="auto" w:fill="FFFFFF"/>
        </w:rPr>
        <w:t xml:space="preserve"> a la</w:t>
      </w:r>
      <w:r w:rsidR="00B1003B">
        <w:rPr>
          <w:rFonts w:cs="Calibri"/>
          <w:b/>
          <w:bCs/>
          <w:sz w:val="28"/>
          <w:szCs w:val="28"/>
          <w:shd w:val="clear" w:color="auto" w:fill="FFFFFF"/>
        </w:rPr>
        <w:t xml:space="preserve"> </w:t>
      </w:r>
      <w:r w:rsidRPr="00B1003B">
        <w:rPr>
          <w:rFonts w:cs="Calibri"/>
          <w:b/>
          <w:bCs/>
          <w:sz w:val="28"/>
          <w:szCs w:val="28"/>
          <w:shd w:val="clear" w:color="auto" w:fill="FFFFFF"/>
        </w:rPr>
        <w:t xml:space="preserve">oscarizada </w:t>
      </w:r>
      <w:r w:rsidRPr="00B1003B">
        <w:rPr>
          <w:rFonts w:cs="Calibri"/>
          <w:b/>
          <w:bCs/>
          <w:i/>
          <w:iCs/>
          <w:sz w:val="28"/>
          <w:szCs w:val="28"/>
          <w:shd w:val="clear" w:color="auto" w:fill="FFFFFF"/>
        </w:rPr>
        <w:t>‘</w:t>
      </w:r>
      <w:r w:rsidR="00B1003B">
        <w:rPr>
          <w:rFonts w:cs="Calibri"/>
          <w:b/>
          <w:bCs/>
          <w:i/>
          <w:iCs/>
          <w:sz w:val="28"/>
          <w:szCs w:val="28"/>
          <w:shd w:val="clear" w:color="auto" w:fill="FFFFFF"/>
        </w:rPr>
        <w:t>El hombre tranquilo</w:t>
      </w:r>
      <w:r w:rsidR="003E633E">
        <w:rPr>
          <w:rFonts w:cs="Calibri"/>
          <w:b/>
          <w:bCs/>
          <w:i/>
          <w:iCs/>
          <w:sz w:val="28"/>
          <w:szCs w:val="28"/>
          <w:shd w:val="clear" w:color="auto" w:fill="FFFFFF"/>
        </w:rPr>
        <w:t>’</w:t>
      </w:r>
    </w:p>
    <w:p w14:paraId="3CE2D8F9" w14:textId="77777777" w:rsidR="00240B6C" w:rsidRDefault="00240B6C">
      <w:pPr>
        <w:spacing w:after="0"/>
        <w:jc w:val="both"/>
        <w:rPr>
          <w:b/>
          <w:bCs/>
          <w:sz w:val="24"/>
          <w:szCs w:val="24"/>
          <w:shd w:val="clear" w:color="auto" w:fill="FFFFFF"/>
        </w:rPr>
      </w:pPr>
      <w:bookmarkStart w:id="1" w:name="_Hlk136510707"/>
    </w:p>
    <w:p w14:paraId="2BA3CC3F" w14:textId="0A22FEBE" w:rsidR="00965693" w:rsidRDefault="00F60EFA">
      <w:pPr>
        <w:spacing w:after="0"/>
        <w:jc w:val="both"/>
        <w:rPr>
          <w:sz w:val="24"/>
          <w:szCs w:val="24"/>
          <w:shd w:val="clear" w:color="auto" w:fill="FFFFFF"/>
        </w:rPr>
      </w:pPr>
      <w:r>
        <w:rPr>
          <w:b/>
          <w:bCs/>
          <w:sz w:val="24"/>
          <w:szCs w:val="24"/>
          <w:shd w:val="clear" w:color="auto" w:fill="FFFFFF"/>
        </w:rPr>
        <w:t>Marte</w:t>
      </w:r>
      <w:r w:rsidR="00AE520E">
        <w:rPr>
          <w:b/>
          <w:bCs/>
          <w:sz w:val="24"/>
          <w:szCs w:val="24"/>
          <w:shd w:val="clear" w:color="auto" w:fill="FFFFFF"/>
        </w:rPr>
        <w:t>s</w:t>
      </w:r>
      <w:r w:rsidR="0053587B">
        <w:rPr>
          <w:b/>
          <w:bCs/>
          <w:sz w:val="24"/>
          <w:szCs w:val="24"/>
          <w:shd w:val="clear" w:color="auto" w:fill="FFFFFF"/>
        </w:rPr>
        <w:t xml:space="preserve">, </w:t>
      </w:r>
      <w:r>
        <w:rPr>
          <w:b/>
          <w:bCs/>
          <w:sz w:val="24"/>
          <w:szCs w:val="24"/>
          <w:shd w:val="clear" w:color="auto" w:fill="FFFFFF"/>
        </w:rPr>
        <w:t>18</w:t>
      </w:r>
      <w:r w:rsidR="004F6779">
        <w:rPr>
          <w:b/>
          <w:bCs/>
          <w:sz w:val="24"/>
          <w:szCs w:val="24"/>
          <w:shd w:val="clear" w:color="auto" w:fill="FFFFFF"/>
        </w:rPr>
        <w:t xml:space="preserve"> de </w:t>
      </w:r>
      <w:r w:rsidR="00AE520E">
        <w:rPr>
          <w:b/>
          <w:bCs/>
          <w:sz w:val="24"/>
          <w:szCs w:val="24"/>
          <w:shd w:val="clear" w:color="auto" w:fill="FFFFFF"/>
        </w:rPr>
        <w:t xml:space="preserve">febrero </w:t>
      </w:r>
      <w:r w:rsidR="004F6779">
        <w:rPr>
          <w:b/>
          <w:bCs/>
          <w:sz w:val="24"/>
          <w:szCs w:val="24"/>
          <w:shd w:val="clear" w:color="auto" w:fill="FFFFFF"/>
        </w:rPr>
        <w:t>de 202</w:t>
      </w:r>
      <w:r w:rsidR="00965693">
        <w:rPr>
          <w:b/>
          <w:bCs/>
          <w:sz w:val="24"/>
          <w:szCs w:val="24"/>
          <w:shd w:val="clear" w:color="auto" w:fill="FFFFFF"/>
        </w:rPr>
        <w:t>5</w:t>
      </w:r>
      <w:r w:rsidR="004F6779">
        <w:rPr>
          <w:b/>
          <w:bCs/>
          <w:sz w:val="24"/>
          <w:szCs w:val="24"/>
          <w:shd w:val="clear" w:color="auto" w:fill="FFFFFF"/>
        </w:rPr>
        <w:t xml:space="preserve">.- </w:t>
      </w:r>
      <w:bookmarkEnd w:id="1"/>
      <w:r w:rsidR="00AE520E">
        <w:rPr>
          <w:sz w:val="24"/>
          <w:szCs w:val="24"/>
          <w:shd w:val="clear" w:color="auto" w:fill="FFFFFF"/>
        </w:rPr>
        <w:t xml:space="preserve">A pocas semanas de la ceremonia de los Oscar </w:t>
      </w:r>
      <w:r w:rsidR="006C216D">
        <w:rPr>
          <w:sz w:val="24"/>
          <w:szCs w:val="24"/>
          <w:shd w:val="clear" w:color="auto" w:fill="FFFFFF"/>
        </w:rPr>
        <w:t>(</w:t>
      </w:r>
      <w:r w:rsidR="00AE520E">
        <w:rPr>
          <w:sz w:val="24"/>
          <w:szCs w:val="24"/>
          <w:shd w:val="clear" w:color="auto" w:fill="FFFFFF"/>
        </w:rPr>
        <w:t xml:space="preserve">se celebra </w:t>
      </w:r>
      <w:r w:rsidR="006C216D">
        <w:rPr>
          <w:sz w:val="24"/>
          <w:szCs w:val="24"/>
          <w:shd w:val="clear" w:color="auto" w:fill="FFFFFF"/>
        </w:rPr>
        <w:t>la madrugada del 2 al 3 de marzo)</w:t>
      </w:r>
      <w:r w:rsidR="00AE520E">
        <w:rPr>
          <w:sz w:val="24"/>
          <w:szCs w:val="24"/>
          <w:shd w:val="clear" w:color="auto" w:fill="FFFFFF"/>
        </w:rPr>
        <w:t xml:space="preserve">, descubrir que a menos de 1 hora de Dublín puedes </w:t>
      </w:r>
      <w:r w:rsidR="00330DBB">
        <w:rPr>
          <w:sz w:val="24"/>
          <w:szCs w:val="24"/>
          <w:shd w:val="clear" w:color="auto" w:fill="FFFFFF"/>
        </w:rPr>
        <w:t>conocer el verdadero Hollywood</w:t>
      </w:r>
      <w:r w:rsidR="00446C11" w:rsidRPr="007212CA">
        <w:rPr>
          <w:sz w:val="24"/>
          <w:szCs w:val="24"/>
          <w:shd w:val="clear" w:color="auto" w:fill="FFFFFF"/>
        </w:rPr>
        <w:t xml:space="preserve">, </w:t>
      </w:r>
      <w:r w:rsidR="003E633E" w:rsidRPr="007212CA">
        <w:rPr>
          <w:sz w:val="24"/>
          <w:szCs w:val="24"/>
          <w:shd w:val="clear" w:color="auto" w:fill="FFFFFF"/>
        </w:rPr>
        <w:t xml:space="preserve">hacerte una foto con su icónico cartel rodeado de ovejas lanudas, </w:t>
      </w:r>
      <w:r w:rsidR="00446C11" w:rsidRPr="007212CA">
        <w:rPr>
          <w:sz w:val="24"/>
          <w:szCs w:val="24"/>
          <w:shd w:val="clear" w:color="auto" w:fill="FFFFFF"/>
        </w:rPr>
        <w:t xml:space="preserve">recorrer </w:t>
      </w:r>
      <w:r w:rsidR="00446C11">
        <w:rPr>
          <w:sz w:val="24"/>
          <w:szCs w:val="24"/>
          <w:shd w:val="clear" w:color="auto" w:fill="FFFFFF"/>
        </w:rPr>
        <w:t xml:space="preserve">las calles que pisó Liam </w:t>
      </w:r>
      <w:proofErr w:type="spellStart"/>
      <w:r w:rsidR="00446C11">
        <w:rPr>
          <w:sz w:val="24"/>
          <w:szCs w:val="24"/>
          <w:shd w:val="clear" w:color="auto" w:fill="FFFFFF"/>
        </w:rPr>
        <w:t>Neeson</w:t>
      </w:r>
      <w:proofErr w:type="spellEnd"/>
      <w:r w:rsidR="00446C11">
        <w:rPr>
          <w:sz w:val="24"/>
          <w:szCs w:val="24"/>
          <w:shd w:val="clear" w:color="auto" w:fill="FFFFFF"/>
        </w:rPr>
        <w:t xml:space="preserve"> o sentarte a tomar algo en el bar en el que solía hacerlo Meryl Streep durante el rodaje aquí de una de sus películas</w:t>
      </w:r>
      <w:r w:rsidR="00C03D45">
        <w:rPr>
          <w:sz w:val="24"/>
          <w:szCs w:val="24"/>
          <w:shd w:val="clear" w:color="auto" w:fill="FFFFFF"/>
        </w:rPr>
        <w:t xml:space="preserve">, </w:t>
      </w:r>
      <w:r w:rsidR="00AE520E">
        <w:rPr>
          <w:sz w:val="24"/>
          <w:szCs w:val="24"/>
          <w:shd w:val="clear" w:color="auto" w:fill="FFFFFF"/>
        </w:rPr>
        <w:t xml:space="preserve">es descubrir una excusa de las buenas para venirte a Irlanda a celebrar la mayor fiesta del cine. Si aún te preguntas por qué hay un Hollywood al este de la Isla Esmeralda, la razón es que el verdadero origen de </w:t>
      </w:r>
      <w:r w:rsidR="00C03D45">
        <w:rPr>
          <w:sz w:val="24"/>
          <w:szCs w:val="24"/>
          <w:shd w:val="clear" w:color="auto" w:fill="FFFFFF"/>
        </w:rPr>
        <w:t>la Meca del Cine</w:t>
      </w:r>
      <w:r w:rsidR="00AE520E">
        <w:rPr>
          <w:sz w:val="24"/>
          <w:szCs w:val="24"/>
          <w:shd w:val="clear" w:color="auto" w:fill="FFFFFF"/>
        </w:rPr>
        <w:t xml:space="preserve"> está en Irlanda. </w:t>
      </w:r>
      <w:r w:rsidR="00D106EC">
        <w:rPr>
          <w:sz w:val="24"/>
          <w:szCs w:val="24"/>
          <w:shd w:val="clear" w:color="auto" w:fill="FFFFFF"/>
        </w:rPr>
        <w:t xml:space="preserve">No es broma. </w:t>
      </w:r>
      <w:r w:rsidR="00AE520E">
        <w:rPr>
          <w:sz w:val="24"/>
          <w:szCs w:val="24"/>
          <w:shd w:val="clear" w:color="auto" w:fill="FFFFFF"/>
        </w:rPr>
        <w:t>Te contamos la historia.</w:t>
      </w:r>
      <w:r w:rsidR="00D106EC">
        <w:rPr>
          <w:sz w:val="24"/>
          <w:szCs w:val="24"/>
          <w:shd w:val="clear" w:color="auto" w:fill="FFFFFF"/>
        </w:rPr>
        <w:t xml:space="preserve"> </w:t>
      </w:r>
    </w:p>
    <w:p w14:paraId="63859B6E" w14:textId="77777777" w:rsidR="00B203EE" w:rsidRDefault="00B203EE">
      <w:pPr>
        <w:spacing w:after="0"/>
        <w:jc w:val="both"/>
        <w:rPr>
          <w:sz w:val="24"/>
          <w:szCs w:val="24"/>
          <w:shd w:val="clear" w:color="auto" w:fill="FFFFFF"/>
        </w:rPr>
      </w:pPr>
    </w:p>
    <w:p w14:paraId="3850EB05" w14:textId="6DA95FC9" w:rsidR="00F43CE0" w:rsidRPr="00BB7B2A" w:rsidRDefault="004758A2" w:rsidP="00F43CE0">
      <w:pPr>
        <w:spacing w:after="0"/>
        <w:jc w:val="both"/>
        <w:rPr>
          <w:b/>
          <w:bCs/>
          <w:sz w:val="24"/>
          <w:szCs w:val="24"/>
          <w:shd w:val="clear" w:color="auto" w:fill="FFFFFF"/>
        </w:rPr>
      </w:pPr>
      <w:bookmarkStart w:id="2" w:name="_Hlk189657532"/>
      <w:r>
        <w:rPr>
          <w:b/>
          <w:bCs/>
          <w:sz w:val="24"/>
          <w:szCs w:val="24"/>
          <w:shd w:val="clear" w:color="auto" w:fill="FFFFFF"/>
        </w:rPr>
        <w:t xml:space="preserve">Matthew </w:t>
      </w:r>
      <w:proofErr w:type="spellStart"/>
      <w:r>
        <w:rPr>
          <w:b/>
          <w:bCs/>
          <w:sz w:val="24"/>
          <w:szCs w:val="24"/>
          <w:shd w:val="clear" w:color="auto" w:fill="FFFFFF"/>
        </w:rPr>
        <w:t>Guirke</w:t>
      </w:r>
      <w:proofErr w:type="spellEnd"/>
      <w:r>
        <w:rPr>
          <w:b/>
          <w:bCs/>
          <w:sz w:val="24"/>
          <w:szCs w:val="24"/>
          <w:shd w:val="clear" w:color="auto" w:fill="FFFFFF"/>
        </w:rPr>
        <w:t xml:space="preserve">, el emigrante irlandés que dio el nombre de su pueblo a la Meca del Cine </w:t>
      </w:r>
    </w:p>
    <w:p w14:paraId="05EBDA48" w14:textId="311F2028" w:rsidR="005132D3" w:rsidRDefault="005132D3" w:rsidP="00F43CE0">
      <w:pPr>
        <w:spacing w:after="0"/>
        <w:jc w:val="both"/>
        <w:rPr>
          <w:rFonts w:cs="Calibri"/>
          <w:sz w:val="24"/>
          <w:szCs w:val="24"/>
          <w:shd w:val="clear" w:color="auto" w:fill="FFFFFF"/>
        </w:rPr>
      </w:pPr>
      <w:r>
        <w:rPr>
          <w:rFonts w:cs="Calibri"/>
          <w:sz w:val="24"/>
          <w:szCs w:val="24"/>
          <w:shd w:val="clear" w:color="auto" w:fill="FFFFFF"/>
        </w:rPr>
        <w:t xml:space="preserve">La </w:t>
      </w:r>
      <w:bookmarkEnd w:id="2"/>
      <w:r>
        <w:rPr>
          <w:rFonts w:cs="Calibri"/>
          <w:sz w:val="24"/>
          <w:szCs w:val="24"/>
          <w:shd w:val="clear" w:color="auto" w:fill="FFFFFF"/>
        </w:rPr>
        <w:t xml:space="preserve">Gran Hambruna que azotó a Irlanda en 1840 es el origen, una vez más. Matthew </w:t>
      </w:r>
      <w:proofErr w:type="spellStart"/>
      <w:r>
        <w:rPr>
          <w:rFonts w:cs="Calibri"/>
          <w:sz w:val="24"/>
          <w:szCs w:val="24"/>
          <w:shd w:val="clear" w:color="auto" w:fill="FFFFFF"/>
        </w:rPr>
        <w:t>Guirke</w:t>
      </w:r>
      <w:proofErr w:type="spellEnd"/>
      <w:r>
        <w:rPr>
          <w:rFonts w:cs="Calibri"/>
          <w:sz w:val="24"/>
          <w:szCs w:val="24"/>
          <w:shd w:val="clear" w:color="auto" w:fill="FFFFFF"/>
        </w:rPr>
        <w:t xml:space="preserve">, natural de Hollywood, </w:t>
      </w:r>
      <w:r w:rsidR="00CF0065">
        <w:rPr>
          <w:rFonts w:cs="Calibri"/>
          <w:sz w:val="24"/>
          <w:szCs w:val="24"/>
          <w:shd w:val="clear" w:color="auto" w:fill="FFFFFF"/>
        </w:rPr>
        <w:t>en el</w:t>
      </w:r>
      <w:r>
        <w:rPr>
          <w:rFonts w:cs="Calibri"/>
          <w:sz w:val="24"/>
          <w:szCs w:val="24"/>
          <w:shd w:val="clear" w:color="auto" w:fill="FFFFFF"/>
        </w:rPr>
        <w:t xml:space="preserve"> condado de Wicklow</w:t>
      </w:r>
      <w:r w:rsidR="00CF0065">
        <w:rPr>
          <w:rFonts w:cs="Calibri"/>
          <w:sz w:val="24"/>
          <w:szCs w:val="24"/>
          <w:shd w:val="clear" w:color="auto" w:fill="FFFFFF"/>
        </w:rPr>
        <w:t xml:space="preserve"> al este de Irlanda</w:t>
      </w:r>
      <w:r>
        <w:rPr>
          <w:rFonts w:cs="Calibri"/>
          <w:sz w:val="24"/>
          <w:szCs w:val="24"/>
          <w:shd w:val="clear" w:color="auto" w:fill="FFFFFF"/>
        </w:rPr>
        <w:t>, se vio obligado a emigrar a Estados Unidos a fin de buscarse una vida mejor. Y vaya si lo hizo. Establecido en California, logró convertirse en un exitoso hombre de negocios, llegando a ser dueño de una famosa pista de carreras y dando el nombre de su pueblo natal a</w:t>
      </w:r>
      <w:r w:rsidR="009279BC">
        <w:rPr>
          <w:rFonts w:cs="Calibri"/>
          <w:sz w:val="24"/>
          <w:szCs w:val="24"/>
          <w:shd w:val="clear" w:color="auto" w:fill="FFFFFF"/>
        </w:rPr>
        <w:t xml:space="preserve"> su rancho; nombre que posteriormente adoptaría e</w:t>
      </w:r>
      <w:r>
        <w:rPr>
          <w:rFonts w:cs="Calibri"/>
          <w:sz w:val="24"/>
          <w:szCs w:val="24"/>
          <w:shd w:val="clear" w:color="auto" w:fill="FFFFFF"/>
        </w:rPr>
        <w:t>l suburbio de Los Ángeles donde hoy viven las estrellas del Séptimo Arte.</w:t>
      </w:r>
    </w:p>
    <w:p w14:paraId="5A8CB4D5" w14:textId="77777777" w:rsidR="005132D3" w:rsidRDefault="005132D3" w:rsidP="00F43CE0">
      <w:pPr>
        <w:spacing w:after="0"/>
        <w:jc w:val="both"/>
        <w:rPr>
          <w:rFonts w:cs="Calibri"/>
          <w:sz w:val="24"/>
          <w:szCs w:val="24"/>
          <w:shd w:val="clear" w:color="auto" w:fill="FFFFFF"/>
        </w:rPr>
      </w:pPr>
    </w:p>
    <w:p w14:paraId="59B7A8A2" w14:textId="1D4A24E9" w:rsidR="00CF0065" w:rsidRDefault="005132D3" w:rsidP="00F43CE0">
      <w:pPr>
        <w:spacing w:after="0"/>
        <w:jc w:val="both"/>
        <w:rPr>
          <w:rFonts w:cs="Calibri"/>
          <w:sz w:val="24"/>
          <w:szCs w:val="24"/>
          <w:shd w:val="clear" w:color="auto" w:fill="FFFFFF"/>
        </w:rPr>
      </w:pPr>
      <w:r>
        <w:rPr>
          <w:rFonts w:cs="Calibri"/>
          <w:sz w:val="24"/>
          <w:szCs w:val="24"/>
          <w:shd w:val="clear" w:color="auto" w:fill="FFFFFF"/>
        </w:rPr>
        <w:t xml:space="preserve">Para los más escépticos, cabe señalar que </w:t>
      </w:r>
      <w:r w:rsidR="00CF0065">
        <w:rPr>
          <w:rFonts w:cs="Calibri"/>
          <w:sz w:val="24"/>
          <w:szCs w:val="24"/>
          <w:shd w:val="clear" w:color="auto" w:fill="FFFFFF"/>
        </w:rPr>
        <w:t>el Hollywood al este de Irlanda existe desde por lo menos mil años antes de que la Meca del Cine siquiera hubiese podido imaginarse</w:t>
      </w:r>
      <w:r w:rsidR="00C03D45">
        <w:rPr>
          <w:rFonts w:cs="Calibri"/>
          <w:sz w:val="24"/>
          <w:szCs w:val="24"/>
          <w:shd w:val="clear" w:color="auto" w:fill="FFFFFF"/>
        </w:rPr>
        <w:t xml:space="preserve"> (hay registro de </w:t>
      </w:r>
      <w:proofErr w:type="spellStart"/>
      <w:r w:rsidR="00C03D45">
        <w:rPr>
          <w:rFonts w:cs="Calibri"/>
          <w:sz w:val="24"/>
          <w:szCs w:val="24"/>
          <w:shd w:val="clear" w:color="auto" w:fill="FFFFFF"/>
        </w:rPr>
        <w:t>Holy</w:t>
      </w:r>
      <w:proofErr w:type="spellEnd"/>
      <w:r w:rsidR="00C03D45">
        <w:rPr>
          <w:rFonts w:cs="Calibri"/>
          <w:sz w:val="24"/>
          <w:szCs w:val="24"/>
          <w:shd w:val="clear" w:color="auto" w:fill="FFFFFF"/>
        </w:rPr>
        <w:t xml:space="preserve"> Wood en 1192)</w:t>
      </w:r>
      <w:r w:rsidR="00D106EC">
        <w:rPr>
          <w:rFonts w:cs="Calibri"/>
          <w:sz w:val="24"/>
          <w:szCs w:val="24"/>
          <w:shd w:val="clear" w:color="auto" w:fill="FFFFFF"/>
        </w:rPr>
        <w:t>, así que sí: si eres un amante del cine esta encantadora localidad irlandesa es visita obligada</w:t>
      </w:r>
      <w:r w:rsidR="00C03D45">
        <w:rPr>
          <w:rFonts w:cs="Calibri"/>
          <w:sz w:val="24"/>
          <w:szCs w:val="24"/>
          <w:shd w:val="clear" w:color="auto" w:fill="FFFFFF"/>
        </w:rPr>
        <w:t>, pues aquí está el origen de lo que años después se convertiría en la gran industria cinematográfica. Una industria que vio en este impresionante lugar el escenario perfecto para muchos, muchísimos de sus rodajes.</w:t>
      </w:r>
    </w:p>
    <w:p w14:paraId="5E2B371B" w14:textId="77777777" w:rsidR="00CF0065" w:rsidRDefault="00CF0065" w:rsidP="00F43CE0">
      <w:pPr>
        <w:spacing w:after="0"/>
        <w:jc w:val="both"/>
        <w:rPr>
          <w:rFonts w:cs="Calibri"/>
          <w:sz w:val="24"/>
          <w:szCs w:val="24"/>
          <w:shd w:val="clear" w:color="auto" w:fill="FFFFFF"/>
        </w:rPr>
      </w:pPr>
    </w:p>
    <w:p w14:paraId="7F89D8C2" w14:textId="67DD23FD" w:rsidR="00CF0065" w:rsidRPr="00505FD9" w:rsidRDefault="002F5706" w:rsidP="00CF0065">
      <w:pPr>
        <w:spacing w:after="0"/>
        <w:jc w:val="both"/>
        <w:rPr>
          <w:b/>
          <w:bCs/>
          <w:i/>
          <w:iCs/>
          <w:sz w:val="24"/>
          <w:szCs w:val="24"/>
          <w:shd w:val="clear" w:color="auto" w:fill="FFFFFF"/>
          <w:lang w:val="en-GB"/>
        </w:rPr>
      </w:pPr>
      <w:r w:rsidRPr="00505FD9">
        <w:rPr>
          <w:b/>
          <w:bCs/>
          <w:sz w:val="24"/>
          <w:szCs w:val="24"/>
          <w:shd w:val="clear" w:color="auto" w:fill="FFFFFF"/>
          <w:lang w:val="en-GB"/>
        </w:rPr>
        <w:t xml:space="preserve">Hollywood y </w:t>
      </w:r>
      <w:r w:rsidR="00C03D45" w:rsidRPr="00505FD9">
        <w:rPr>
          <w:b/>
          <w:bCs/>
          <w:sz w:val="24"/>
          <w:szCs w:val="24"/>
          <w:shd w:val="clear" w:color="auto" w:fill="FFFFFF"/>
          <w:lang w:val="en-GB"/>
        </w:rPr>
        <w:t xml:space="preserve">Wicklow: </w:t>
      </w:r>
      <w:r w:rsidR="00C03D45" w:rsidRPr="00505FD9">
        <w:rPr>
          <w:b/>
          <w:bCs/>
          <w:i/>
          <w:iCs/>
          <w:sz w:val="24"/>
          <w:szCs w:val="24"/>
          <w:shd w:val="clear" w:color="auto" w:fill="FFFFFF"/>
          <w:lang w:val="en-GB"/>
        </w:rPr>
        <w:t>behind the scenes</w:t>
      </w:r>
    </w:p>
    <w:p w14:paraId="194BAB9D" w14:textId="16A446B6" w:rsidR="00952FDA" w:rsidRDefault="00C03D45" w:rsidP="00952FDA">
      <w:pPr>
        <w:spacing w:after="0"/>
        <w:jc w:val="both"/>
        <w:rPr>
          <w:rFonts w:cs="Calibri"/>
          <w:sz w:val="24"/>
          <w:szCs w:val="24"/>
          <w:shd w:val="clear" w:color="auto" w:fill="FFFFFF"/>
        </w:rPr>
      </w:pPr>
      <w:r>
        <w:rPr>
          <w:rFonts w:cs="Calibri"/>
          <w:sz w:val="24"/>
          <w:szCs w:val="24"/>
          <w:shd w:val="clear" w:color="auto" w:fill="FFFFFF"/>
        </w:rPr>
        <w:t>A</w:t>
      </w:r>
      <w:r w:rsidR="00ED6A4A">
        <w:rPr>
          <w:rFonts w:cs="Calibri"/>
          <w:sz w:val="24"/>
          <w:szCs w:val="24"/>
          <w:shd w:val="clear" w:color="auto" w:fill="FFFFFF"/>
        </w:rPr>
        <w:t xml:space="preserve"> menos de 1 hora en tren de Dublín (poco más de una hora en autobús)</w:t>
      </w:r>
      <w:r>
        <w:rPr>
          <w:rFonts w:cs="Calibri"/>
          <w:sz w:val="24"/>
          <w:szCs w:val="24"/>
          <w:shd w:val="clear" w:color="auto" w:fill="FFFFFF"/>
        </w:rPr>
        <w:t xml:space="preserve"> los viajeros</w:t>
      </w:r>
      <w:r w:rsidR="00952FDA">
        <w:rPr>
          <w:rFonts w:cs="Calibri"/>
          <w:sz w:val="24"/>
          <w:szCs w:val="24"/>
          <w:shd w:val="clear" w:color="auto" w:fill="FFFFFF"/>
        </w:rPr>
        <w:t xml:space="preserve"> pueden</w:t>
      </w:r>
      <w:r>
        <w:rPr>
          <w:rFonts w:cs="Calibri"/>
          <w:sz w:val="24"/>
          <w:szCs w:val="24"/>
          <w:shd w:val="clear" w:color="auto" w:fill="FFFFFF"/>
        </w:rPr>
        <w:t xml:space="preserve"> </w:t>
      </w:r>
      <w:r w:rsidR="00952FDA">
        <w:rPr>
          <w:rFonts w:cs="Calibri"/>
          <w:sz w:val="24"/>
          <w:szCs w:val="24"/>
          <w:shd w:val="clear" w:color="auto" w:fill="FFFFFF"/>
        </w:rPr>
        <w:t xml:space="preserve">hacerse la foto más icónica de </w:t>
      </w:r>
      <w:hyperlink r:id="rId8" w:history="1">
        <w:r w:rsidR="00952FDA" w:rsidRPr="00681009">
          <w:rPr>
            <w:rStyle w:val="Hipervnculo"/>
            <w:rFonts w:cs="Calibri"/>
            <w:sz w:val="24"/>
            <w:szCs w:val="24"/>
            <w:shd w:val="clear" w:color="auto" w:fill="FFFFFF"/>
          </w:rPr>
          <w:t>Hollywood</w:t>
        </w:r>
      </w:hyperlink>
      <w:r w:rsidR="00681009">
        <w:rPr>
          <w:rFonts w:cs="Calibri"/>
          <w:sz w:val="24"/>
          <w:szCs w:val="24"/>
          <w:shd w:val="clear" w:color="auto" w:fill="FFFFFF"/>
        </w:rPr>
        <w:t xml:space="preserve"> (con el cartel)</w:t>
      </w:r>
      <w:r w:rsidR="00952FDA">
        <w:rPr>
          <w:rFonts w:cs="Calibri"/>
          <w:sz w:val="24"/>
          <w:szCs w:val="24"/>
          <w:shd w:val="clear" w:color="auto" w:fill="FFFFFF"/>
        </w:rPr>
        <w:t xml:space="preserve">, pero con un toque más irlandés. </w:t>
      </w:r>
      <w:r w:rsidR="00952FDA" w:rsidRPr="007212CA">
        <w:rPr>
          <w:rFonts w:cs="Calibri"/>
          <w:sz w:val="24"/>
          <w:szCs w:val="24"/>
          <w:shd w:val="clear" w:color="auto" w:fill="FFFFFF"/>
        </w:rPr>
        <w:t xml:space="preserve">De </w:t>
      </w:r>
      <w:r w:rsidR="00952FDA" w:rsidRPr="007212CA">
        <w:rPr>
          <w:rFonts w:cs="Calibri"/>
          <w:sz w:val="24"/>
          <w:szCs w:val="24"/>
          <w:shd w:val="clear" w:color="auto" w:fill="FFFFFF"/>
        </w:rPr>
        <w:lastRenderedPageBreak/>
        <w:t xml:space="preserve">hecho, </w:t>
      </w:r>
      <w:r w:rsidR="003E633E" w:rsidRPr="007212CA">
        <w:rPr>
          <w:rFonts w:cs="Calibri"/>
          <w:sz w:val="24"/>
          <w:szCs w:val="24"/>
          <w:shd w:val="clear" w:color="auto" w:fill="FFFFFF"/>
        </w:rPr>
        <w:t xml:space="preserve">el cartel junto al que pastan ovejas lanudas a diario </w:t>
      </w:r>
      <w:r w:rsidR="003E633E">
        <w:rPr>
          <w:rFonts w:cs="Calibri"/>
          <w:sz w:val="24"/>
          <w:szCs w:val="24"/>
          <w:shd w:val="clear" w:color="auto" w:fill="FFFFFF"/>
        </w:rPr>
        <w:t xml:space="preserve">y </w:t>
      </w:r>
      <w:r w:rsidR="00952FDA">
        <w:rPr>
          <w:rFonts w:cs="Calibri"/>
          <w:sz w:val="24"/>
          <w:szCs w:val="24"/>
          <w:shd w:val="clear" w:color="auto" w:fill="FFFFFF"/>
        </w:rPr>
        <w:t xml:space="preserve">la ‘Hollywood Post Office’ de esta localidad del condado de Wicklow </w:t>
      </w:r>
      <w:r w:rsidR="003E633E">
        <w:rPr>
          <w:rFonts w:cs="Calibri"/>
          <w:sz w:val="24"/>
          <w:szCs w:val="24"/>
          <w:shd w:val="clear" w:color="auto" w:fill="FFFFFF"/>
        </w:rPr>
        <w:t>son</w:t>
      </w:r>
      <w:r w:rsidR="00952FDA">
        <w:rPr>
          <w:rFonts w:cs="Calibri"/>
          <w:sz w:val="24"/>
          <w:szCs w:val="24"/>
          <w:shd w:val="clear" w:color="auto" w:fill="FFFFFF"/>
        </w:rPr>
        <w:t xml:space="preserve"> </w:t>
      </w:r>
      <w:r w:rsidR="003E633E">
        <w:rPr>
          <w:rFonts w:cs="Calibri"/>
          <w:sz w:val="24"/>
          <w:szCs w:val="24"/>
          <w:shd w:val="clear" w:color="auto" w:fill="FFFFFF"/>
        </w:rPr>
        <w:t>dos</w:t>
      </w:r>
      <w:r w:rsidR="00952FDA">
        <w:rPr>
          <w:rFonts w:cs="Calibri"/>
          <w:sz w:val="24"/>
          <w:szCs w:val="24"/>
          <w:shd w:val="clear" w:color="auto" w:fill="FFFFFF"/>
        </w:rPr>
        <w:t xml:space="preserve"> de los de puntos más fotografiados del lugar. Como estar en un mismísimo set de rodaje del Hollywood de otro siglo, pero en la vida real. Casualidades de la vida, </w:t>
      </w:r>
      <w:r w:rsidR="00952FDA" w:rsidRPr="00516A31">
        <w:rPr>
          <w:rFonts w:cs="Calibri"/>
          <w:sz w:val="24"/>
          <w:szCs w:val="24"/>
          <w:shd w:val="clear" w:color="auto" w:fill="FFFFFF"/>
        </w:rPr>
        <w:t xml:space="preserve">Jim </w:t>
      </w:r>
      <w:proofErr w:type="spellStart"/>
      <w:r w:rsidR="00952FDA" w:rsidRPr="00516A31">
        <w:rPr>
          <w:rFonts w:cs="Calibri"/>
          <w:sz w:val="24"/>
          <w:szCs w:val="24"/>
          <w:shd w:val="clear" w:color="auto" w:fill="FFFFFF"/>
        </w:rPr>
        <w:t>Guirke</w:t>
      </w:r>
      <w:proofErr w:type="spellEnd"/>
      <w:r w:rsidR="00952FDA" w:rsidRPr="00516A31">
        <w:rPr>
          <w:rFonts w:cs="Calibri"/>
          <w:sz w:val="24"/>
          <w:szCs w:val="24"/>
          <w:shd w:val="clear" w:color="auto" w:fill="FFFFFF"/>
        </w:rPr>
        <w:t xml:space="preserve"> (1919-2003), el hombre que dirigió la tienda del pueblo y la oficina secundaria de correos de Hollywood durante más de 60 años hasta su muerte en 2003</w:t>
      </w:r>
      <w:r w:rsidR="00952FDA">
        <w:rPr>
          <w:rFonts w:cs="Calibri"/>
          <w:sz w:val="24"/>
          <w:szCs w:val="24"/>
          <w:shd w:val="clear" w:color="auto" w:fill="FFFFFF"/>
        </w:rPr>
        <w:t xml:space="preserve">, era sobrino nieto de Matthew </w:t>
      </w:r>
      <w:proofErr w:type="spellStart"/>
      <w:r w:rsidR="00952FDA">
        <w:rPr>
          <w:rFonts w:cs="Calibri"/>
          <w:sz w:val="24"/>
          <w:szCs w:val="24"/>
          <w:shd w:val="clear" w:color="auto" w:fill="FFFFFF"/>
        </w:rPr>
        <w:t>Guirke</w:t>
      </w:r>
      <w:proofErr w:type="spellEnd"/>
      <w:r w:rsidR="008C08E8">
        <w:rPr>
          <w:rFonts w:cs="Calibri"/>
          <w:sz w:val="24"/>
          <w:szCs w:val="24"/>
          <w:shd w:val="clear" w:color="auto" w:fill="FFFFFF"/>
        </w:rPr>
        <w:t>.</w:t>
      </w:r>
    </w:p>
    <w:p w14:paraId="27F04813" w14:textId="77777777" w:rsidR="00446C11" w:rsidRDefault="00446C11" w:rsidP="00952FDA">
      <w:pPr>
        <w:spacing w:after="0"/>
        <w:jc w:val="both"/>
        <w:rPr>
          <w:rFonts w:cs="Calibri"/>
          <w:sz w:val="24"/>
          <w:szCs w:val="24"/>
          <w:shd w:val="clear" w:color="auto" w:fill="FFFFFF"/>
        </w:rPr>
      </w:pPr>
    </w:p>
    <w:p w14:paraId="1140F5A6" w14:textId="728A967E" w:rsidR="00516A31" w:rsidRDefault="00952FDA" w:rsidP="00CF0065">
      <w:pPr>
        <w:spacing w:after="0"/>
        <w:jc w:val="both"/>
        <w:rPr>
          <w:rFonts w:cs="Calibri"/>
          <w:color w:val="FF0000"/>
          <w:sz w:val="24"/>
          <w:szCs w:val="24"/>
          <w:shd w:val="clear" w:color="auto" w:fill="FFFFFF"/>
        </w:rPr>
      </w:pPr>
      <w:r>
        <w:rPr>
          <w:rFonts w:cs="Calibri"/>
          <w:sz w:val="24"/>
          <w:szCs w:val="24"/>
          <w:shd w:val="clear" w:color="auto" w:fill="FFFFFF"/>
        </w:rPr>
        <w:t xml:space="preserve">Pero venir hasta el condado de Wicklow es descubrir también el </w:t>
      </w:r>
      <w:hyperlink r:id="rId9" w:history="1">
        <w:r w:rsidRPr="00681009">
          <w:rPr>
            <w:rStyle w:val="Hipervnculo"/>
            <w:rFonts w:cs="Calibri"/>
            <w:sz w:val="24"/>
            <w:szCs w:val="24"/>
            <w:shd w:val="clear" w:color="auto" w:fill="FFFFFF"/>
          </w:rPr>
          <w:t xml:space="preserve">monasterio de </w:t>
        </w:r>
        <w:proofErr w:type="spellStart"/>
        <w:r w:rsidRPr="00681009">
          <w:rPr>
            <w:rStyle w:val="Hipervnculo"/>
            <w:rFonts w:cs="Calibri"/>
            <w:sz w:val="24"/>
            <w:szCs w:val="24"/>
            <w:shd w:val="clear" w:color="auto" w:fill="FFFFFF"/>
          </w:rPr>
          <w:t>Glendalough</w:t>
        </w:r>
        <w:proofErr w:type="spellEnd"/>
      </w:hyperlink>
      <w:r w:rsidR="00681009">
        <w:rPr>
          <w:rFonts w:cs="Calibri"/>
          <w:sz w:val="24"/>
          <w:szCs w:val="24"/>
          <w:shd w:val="clear" w:color="auto" w:fill="FFFFFF"/>
        </w:rPr>
        <w:t xml:space="preserve"> (siglo VI)</w:t>
      </w:r>
      <w:r>
        <w:rPr>
          <w:rFonts w:cs="Calibri"/>
          <w:sz w:val="24"/>
          <w:szCs w:val="24"/>
          <w:shd w:val="clear" w:color="auto" w:fill="FFFFFF"/>
        </w:rPr>
        <w:t xml:space="preserve"> y los montes Wicklow, la cordillera más extensa de la Isla Esmeralda, que puedes </w:t>
      </w:r>
      <w:hyperlink r:id="rId10" w:history="1">
        <w:r w:rsidRPr="00952FDA">
          <w:rPr>
            <w:rStyle w:val="Hipervnculo"/>
            <w:rFonts w:cs="Calibri"/>
            <w:sz w:val="24"/>
            <w:szCs w:val="24"/>
            <w:shd w:val="clear" w:color="auto" w:fill="FFFFFF"/>
          </w:rPr>
          <w:t>recorrer a caballo</w:t>
        </w:r>
      </w:hyperlink>
      <w:r>
        <w:rPr>
          <w:rFonts w:cs="Calibri"/>
          <w:sz w:val="24"/>
          <w:szCs w:val="24"/>
          <w:shd w:val="clear" w:color="auto" w:fill="FFFFFF"/>
        </w:rPr>
        <w:t xml:space="preserve"> o en pony en un impresionante </w:t>
      </w:r>
      <w:proofErr w:type="spellStart"/>
      <w:r w:rsidRPr="00952FDA">
        <w:rPr>
          <w:rFonts w:cs="Calibri"/>
          <w:i/>
          <w:iCs/>
          <w:sz w:val="24"/>
          <w:szCs w:val="24"/>
          <w:shd w:val="clear" w:color="auto" w:fill="FFFFFF"/>
        </w:rPr>
        <w:t>trekking</w:t>
      </w:r>
      <w:proofErr w:type="spellEnd"/>
      <w:r>
        <w:rPr>
          <w:rFonts w:cs="Calibri"/>
          <w:sz w:val="24"/>
          <w:szCs w:val="24"/>
          <w:shd w:val="clear" w:color="auto" w:fill="FFFFFF"/>
        </w:rPr>
        <w:t xml:space="preserve"> por el </w:t>
      </w:r>
      <w:hyperlink r:id="rId11" w:history="1">
        <w:r w:rsidRPr="00681009">
          <w:rPr>
            <w:rStyle w:val="Hipervnculo"/>
            <w:rFonts w:cs="Calibri"/>
            <w:sz w:val="24"/>
            <w:szCs w:val="24"/>
            <w:shd w:val="clear" w:color="auto" w:fill="FFFFFF"/>
          </w:rPr>
          <w:t xml:space="preserve">Ancestral </w:t>
        </w:r>
        <w:r w:rsidR="00D036A2" w:rsidRPr="00681009">
          <w:rPr>
            <w:rStyle w:val="Hipervnculo"/>
            <w:rFonts w:cs="Calibri"/>
            <w:sz w:val="24"/>
            <w:szCs w:val="24"/>
            <w:shd w:val="clear" w:color="auto" w:fill="FFFFFF"/>
          </w:rPr>
          <w:t>E</w:t>
        </w:r>
        <w:r w:rsidRPr="00681009">
          <w:rPr>
            <w:rStyle w:val="Hipervnculo"/>
            <w:rFonts w:cs="Calibri"/>
            <w:sz w:val="24"/>
            <w:szCs w:val="24"/>
            <w:shd w:val="clear" w:color="auto" w:fill="FFFFFF"/>
          </w:rPr>
          <w:t>ste de Irlanda</w:t>
        </w:r>
      </w:hyperlink>
      <w:r w:rsidR="00D036A2">
        <w:rPr>
          <w:rFonts w:cs="Calibri"/>
          <w:sz w:val="24"/>
          <w:szCs w:val="24"/>
          <w:shd w:val="clear" w:color="auto" w:fill="FFFFFF"/>
        </w:rPr>
        <w:t xml:space="preserve">, por no hablar de otras </w:t>
      </w:r>
      <w:hyperlink r:id="rId12" w:history="1">
        <w:r w:rsidR="00D036A2" w:rsidRPr="00D036A2">
          <w:rPr>
            <w:rStyle w:val="Hipervnculo"/>
            <w:rFonts w:cs="Calibri"/>
            <w:sz w:val="24"/>
            <w:szCs w:val="24"/>
            <w:shd w:val="clear" w:color="auto" w:fill="FFFFFF"/>
          </w:rPr>
          <w:t>propuestas</w:t>
        </w:r>
      </w:hyperlink>
      <w:r w:rsidR="00D036A2">
        <w:rPr>
          <w:rFonts w:cs="Calibri"/>
          <w:sz w:val="24"/>
          <w:szCs w:val="24"/>
          <w:shd w:val="clear" w:color="auto" w:fill="FFFFFF"/>
        </w:rPr>
        <w:t xml:space="preserve"> para descubrir en 1 solo día algunos escenarios</w:t>
      </w:r>
      <w:r>
        <w:rPr>
          <w:rFonts w:cs="Calibri"/>
          <w:sz w:val="24"/>
          <w:szCs w:val="24"/>
          <w:shd w:val="clear" w:color="auto" w:fill="FFFFFF"/>
        </w:rPr>
        <w:t>. Todo siempre rodeado de un verde intenso que todo lo invade</w:t>
      </w:r>
      <w:r w:rsidR="002B6253">
        <w:rPr>
          <w:rFonts w:cs="Calibri"/>
          <w:sz w:val="24"/>
          <w:szCs w:val="24"/>
          <w:shd w:val="clear" w:color="auto" w:fill="FFFFFF"/>
        </w:rPr>
        <w:t>, a final de cuentas estamos en el llamado ‘Jardín de Irlanda’</w:t>
      </w:r>
      <w:r>
        <w:rPr>
          <w:rFonts w:cs="Calibri"/>
          <w:sz w:val="24"/>
          <w:szCs w:val="24"/>
          <w:shd w:val="clear" w:color="auto" w:fill="FFFFFF"/>
        </w:rPr>
        <w:t>. Perderse entre estos paisajes es saberse en los escenarios de algunas de las grandes producciones cinematográficas, pues</w:t>
      </w:r>
      <w:r w:rsidR="00516A31">
        <w:rPr>
          <w:rFonts w:cs="Calibri"/>
          <w:sz w:val="24"/>
          <w:szCs w:val="24"/>
          <w:shd w:val="clear" w:color="auto" w:fill="FFFFFF"/>
        </w:rPr>
        <w:t xml:space="preserve"> desde principios del siglo XX</w:t>
      </w:r>
      <w:r>
        <w:rPr>
          <w:rFonts w:cs="Calibri"/>
          <w:sz w:val="24"/>
          <w:szCs w:val="24"/>
          <w:shd w:val="clear" w:color="auto" w:fill="FFFFFF"/>
        </w:rPr>
        <w:t xml:space="preserve"> este lugar</w:t>
      </w:r>
      <w:r w:rsidR="00516A31">
        <w:rPr>
          <w:rFonts w:cs="Calibri"/>
          <w:sz w:val="24"/>
          <w:szCs w:val="24"/>
          <w:shd w:val="clear" w:color="auto" w:fill="FFFFFF"/>
        </w:rPr>
        <w:t xml:space="preserve"> </w:t>
      </w:r>
      <w:r>
        <w:rPr>
          <w:rFonts w:cs="Calibri"/>
          <w:sz w:val="24"/>
          <w:szCs w:val="24"/>
          <w:shd w:val="clear" w:color="auto" w:fill="FFFFFF"/>
        </w:rPr>
        <w:t>atrajo</w:t>
      </w:r>
      <w:r w:rsidR="00516A31">
        <w:rPr>
          <w:rFonts w:cs="Calibri"/>
          <w:sz w:val="24"/>
          <w:szCs w:val="24"/>
          <w:shd w:val="clear" w:color="auto" w:fill="FFFFFF"/>
        </w:rPr>
        <w:t xml:space="preserve"> a productores y directores de cine que llegaban desde Estados Unidos atraídos por su belleza para rodar largometrajes y series de televisión. Más de setenta ha acogido </w:t>
      </w:r>
      <w:r>
        <w:rPr>
          <w:rFonts w:cs="Calibri"/>
          <w:sz w:val="24"/>
          <w:szCs w:val="24"/>
          <w:shd w:val="clear" w:color="auto" w:fill="FFFFFF"/>
        </w:rPr>
        <w:t>Wicklow</w:t>
      </w:r>
      <w:r w:rsidR="00516A31">
        <w:rPr>
          <w:rFonts w:cs="Calibri"/>
          <w:sz w:val="24"/>
          <w:szCs w:val="24"/>
          <w:shd w:val="clear" w:color="auto" w:fill="FFFFFF"/>
        </w:rPr>
        <w:t xml:space="preserve">, escenario natural del auténtico Hollywood. </w:t>
      </w:r>
      <w:r w:rsidR="00516A31" w:rsidRPr="00B1003B">
        <w:rPr>
          <w:rFonts w:cs="Calibri"/>
          <w:sz w:val="24"/>
          <w:szCs w:val="24"/>
          <w:shd w:val="clear" w:color="auto" w:fill="FFFFFF"/>
        </w:rPr>
        <w:t xml:space="preserve">Desde </w:t>
      </w:r>
      <w:r w:rsidR="00B1003B" w:rsidRPr="00B1003B">
        <w:rPr>
          <w:rFonts w:cs="Calibri"/>
          <w:sz w:val="24"/>
          <w:szCs w:val="24"/>
          <w:shd w:val="clear" w:color="auto" w:fill="FFFFFF"/>
        </w:rPr>
        <w:t>‘</w:t>
      </w:r>
      <w:r w:rsidR="00516A31" w:rsidRPr="00B1003B">
        <w:rPr>
          <w:rFonts w:cs="Calibri"/>
          <w:i/>
          <w:iCs/>
          <w:sz w:val="24"/>
          <w:szCs w:val="24"/>
          <w:shd w:val="clear" w:color="auto" w:fill="FFFFFF"/>
        </w:rPr>
        <w:t>Los Tudor</w:t>
      </w:r>
      <w:r w:rsidR="00B1003B" w:rsidRPr="00B1003B">
        <w:rPr>
          <w:rFonts w:cs="Calibri"/>
          <w:i/>
          <w:iCs/>
          <w:sz w:val="24"/>
          <w:szCs w:val="24"/>
          <w:shd w:val="clear" w:color="auto" w:fill="FFFFFF"/>
        </w:rPr>
        <w:t>’</w:t>
      </w:r>
      <w:r w:rsidR="00516A31" w:rsidRPr="00B1003B">
        <w:rPr>
          <w:rFonts w:cs="Calibri"/>
          <w:sz w:val="24"/>
          <w:szCs w:val="24"/>
          <w:shd w:val="clear" w:color="auto" w:fill="FFFFFF"/>
        </w:rPr>
        <w:t xml:space="preserve">, </w:t>
      </w:r>
      <w:r w:rsidR="00B1003B" w:rsidRPr="00B1003B">
        <w:rPr>
          <w:rFonts w:cs="Calibri"/>
          <w:sz w:val="24"/>
          <w:szCs w:val="24"/>
          <w:shd w:val="clear" w:color="auto" w:fill="FFFFFF"/>
        </w:rPr>
        <w:t>a ‘</w:t>
      </w:r>
      <w:r w:rsidR="00B1003B" w:rsidRPr="00B1003B">
        <w:rPr>
          <w:rFonts w:cs="Calibri"/>
          <w:i/>
          <w:iCs/>
          <w:sz w:val="24"/>
          <w:szCs w:val="24"/>
          <w:shd w:val="clear" w:color="auto" w:fill="FFFFFF"/>
        </w:rPr>
        <w:t>Vikingos’</w:t>
      </w:r>
      <w:r w:rsidR="00B1003B" w:rsidRPr="00B1003B">
        <w:rPr>
          <w:rFonts w:cs="Calibri"/>
          <w:sz w:val="24"/>
          <w:szCs w:val="24"/>
          <w:shd w:val="clear" w:color="auto" w:fill="FFFFFF"/>
        </w:rPr>
        <w:t>,</w:t>
      </w:r>
      <w:r w:rsidR="00516A31" w:rsidRPr="00B1003B">
        <w:rPr>
          <w:rFonts w:cs="Calibri"/>
          <w:sz w:val="24"/>
          <w:szCs w:val="24"/>
          <w:shd w:val="clear" w:color="auto" w:fill="FFFFFF"/>
        </w:rPr>
        <w:t xml:space="preserve"> </w:t>
      </w:r>
      <w:r w:rsidR="00B1003B" w:rsidRPr="00B1003B">
        <w:rPr>
          <w:rFonts w:cs="Calibri"/>
          <w:sz w:val="24"/>
          <w:szCs w:val="24"/>
          <w:shd w:val="clear" w:color="auto" w:fill="FFFFFF"/>
        </w:rPr>
        <w:t>‘</w:t>
      </w:r>
      <w:r w:rsidR="00516A31" w:rsidRPr="00B1003B">
        <w:rPr>
          <w:rFonts w:cs="Calibri"/>
          <w:i/>
          <w:iCs/>
          <w:sz w:val="24"/>
          <w:szCs w:val="24"/>
          <w:shd w:val="clear" w:color="auto" w:fill="FFFFFF"/>
        </w:rPr>
        <w:t xml:space="preserve">El </w:t>
      </w:r>
      <w:r w:rsidR="00D036A2" w:rsidRPr="00B1003B">
        <w:rPr>
          <w:rFonts w:cs="Calibri"/>
          <w:i/>
          <w:iCs/>
          <w:sz w:val="24"/>
          <w:szCs w:val="24"/>
          <w:shd w:val="clear" w:color="auto" w:fill="FFFFFF"/>
        </w:rPr>
        <w:t>R</w:t>
      </w:r>
      <w:r w:rsidR="00516A31" w:rsidRPr="00B1003B">
        <w:rPr>
          <w:rFonts w:cs="Calibri"/>
          <w:i/>
          <w:iCs/>
          <w:sz w:val="24"/>
          <w:szCs w:val="24"/>
          <w:shd w:val="clear" w:color="auto" w:fill="FFFFFF"/>
        </w:rPr>
        <w:t>ey Arturo</w:t>
      </w:r>
      <w:r w:rsidR="00B1003B" w:rsidRPr="00B1003B">
        <w:rPr>
          <w:rFonts w:cs="Calibri"/>
          <w:i/>
          <w:iCs/>
          <w:sz w:val="24"/>
          <w:szCs w:val="24"/>
          <w:shd w:val="clear" w:color="auto" w:fill="FFFFFF"/>
        </w:rPr>
        <w:t>’</w:t>
      </w:r>
      <w:r w:rsidR="00B1003B" w:rsidRPr="00B1003B">
        <w:rPr>
          <w:rFonts w:cs="Calibri"/>
          <w:sz w:val="24"/>
          <w:szCs w:val="24"/>
          <w:shd w:val="clear" w:color="auto" w:fill="FFFFFF"/>
        </w:rPr>
        <w:t>, ‘</w:t>
      </w:r>
      <w:r w:rsidR="00B1003B" w:rsidRPr="00B1003B">
        <w:rPr>
          <w:rFonts w:cs="Calibri"/>
          <w:i/>
          <w:iCs/>
          <w:sz w:val="24"/>
          <w:szCs w:val="24"/>
          <w:shd w:val="clear" w:color="auto" w:fill="FFFFFF"/>
        </w:rPr>
        <w:t>El conde de Montecristo’</w:t>
      </w:r>
      <w:r w:rsidR="00B1003B" w:rsidRPr="00B1003B">
        <w:rPr>
          <w:rFonts w:cs="Calibri"/>
          <w:sz w:val="24"/>
          <w:szCs w:val="24"/>
          <w:shd w:val="clear" w:color="auto" w:fill="FFFFFF"/>
        </w:rPr>
        <w:t xml:space="preserve"> </w:t>
      </w:r>
      <w:r w:rsidR="00516A31" w:rsidRPr="00B1003B">
        <w:rPr>
          <w:rFonts w:cs="Calibri"/>
          <w:sz w:val="24"/>
          <w:szCs w:val="24"/>
          <w:shd w:val="clear" w:color="auto" w:fill="FFFFFF"/>
        </w:rPr>
        <w:t xml:space="preserve">o </w:t>
      </w:r>
      <w:r w:rsidR="00B1003B" w:rsidRPr="00B1003B">
        <w:rPr>
          <w:rFonts w:cs="Calibri"/>
          <w:sz w:val="24"/>
          <w:szCs w:val="24"/>
          <w:shd w:val="clear" w:color="auto" w:fill="FFFFFF"/>
        </w:rPr>
        <w:t>‘</w:t>
      </w:r>
      <w:proofErr w:type="spellStart"/>
      <w:r w:rsidR="00516A31" w:rsidRPr="00B1003B">
        <w:rPr>
          <w:rFonts w:cs="Calibri"/>
          <w:i/>
          <w:iCs/>
          <w:sz w:val="24"/>
          <w:szCs w:val="24"/>
          <w:shd w:val="clear" w:color="auto" w:fill="FFFFFF"/>
        </w:rPr>
        <w:t>Braveheart</w:t>
      </w:r>
      <w:proofErr w:type="spellEnd"/>
      <w:r w:rsidR="00B1003B" w:rsidRPr="00B1003B">
        <w:rPr>
          <w:rFonts w:cs="Calibri"/>
          <w:i/>
          <w:iCs/>
          <w:sz w:val="24"/>
          <w:szCs w:val="24"/>
          <w:shd w:val="clear" w:color="auto" w:fill="FFFFFF"/>
        </w:rPr>
        <w:t>’</w:t>
      </w:r>
      <w:r w:rsidR="00516A31" w:rsidRPr="00B1003B">
        <w:rPr>
          <w:rFonts w:cs="Calibri"/>
          <w:sz w:val="24"/>
          <w:szCs w:val="24"/>
          <w:shd w:val="clear" w:color="auto" w:fill="FFFFFF"/>
        </w:rPr>
        <w:t>.</w:t>
      </w:r>
      <w:r w:rsidR="00516A31">
        <w:rPr>
          <w:rFonts w:cs="Calibri"/>
          <w:sz w:val="24"/>
          <w:szCs w:val="24"/>
          <w:shd w:val="clear" w:color="auto" w:fill="FFFFFF"/>
        </w:rPr>
        <w:t xml:space="preserve"> </w:t>
      </w:r>
      <w:r w:rsidR="00516A31" w:rsidRPr="00DB6499">
        <w:rPr>
          <w:rFonts w:cs="Calibri"/>
          <w:sz w:val="24"/>
          <w:szCs w:val="24"/>
          <w:shd w:val="clear" w:color="auto" w:fill="FFFFFF"/>
        </w:rPr>
        <w:t xml:space="preserve">Hoy </w:t>
      </w:r>
      <w:r w:rsidR="00C51F47">
        <w:rPr>
          <w:rFonts w:cs="Calibri"/>
          <w:sz w:val="24"/>
          <w:szCs w:val="24"/>
          <w:shd w:val="clear" w:color="auto" w:fill="FFFFFF"/>
        </w:rPr>
        <w:t xml:space="preserve">en día </w:t>
      </w:r>
      <w:r w:rsidR="00DB6499" w:rsidRPr="00DB6499">
        <w:rPr>
          <w:rFonts w:cs="Calibri"/>
          <w:sz w:val="24"/>
          <w:szCs w:val="24"/>
          <w:shd w:val="clear" w:color="auto" w:fill="FFFFFF"/>
        </w:rPr>
        <w:t xml:space="preserve">hay empresas como </w:t>
      </w:r>
      <w:hyperlink r:id="rId13" w:history="1">
        <w:proofErr w:type="spellStart"/>
        <w:r w:rsidR="00DB6499" w:rsidRPr="00DB6499">
          <w:rPr>
            <w:rStyle w:val="Hipervnculo"/>
            <w:rFonts w:cs="Calibri"/>
            <w:sz w:val="24"/>
            <w:szCs w:val="24"/>
            <w:shd w:val="clear" w:color="auto" w:fill="FFFFFF"/>
          </w:rPr>
          <w:t>daytoursunplugged</w:t>
        </w:r>
        <w:proofErr w:type="spellEnd"/>
      </w:hyperlink>
      <w:r w:rsidR="00C51F47">
        <w:t>,</w:t>
      </w:r>
      <w:r w:rsidR="00DB6499" w:rsidRPr="00DB6499">
        <w:rPr>
          <w:rFonts w:cs="Calibri"/>
          <w:sz w:val="24"/>
          <w:szCs w:val="24"/>
          <w:shd w:val="clear" w:color="auto" w:fill="FFFFFF"/>
        </w:rPr>
        <w:t xml:space="preserve"> que organizan tour privados con los que recorrer los lugares de rodaje de </w:t>
      </w:r>
      <w:r w:rsidR="00DB6499">
        <w:rPr>
          <w:rFonts w:cs="Calibri"/>
          <w:sz w:val="24"/>
          <w:szCs w:val="24"/>
          <w:shd w:val="clear" w:color="auto" w:fill="FFFFFF"/>
        </w:rPr>
        <w:t>muchas de las</w:t>
      </w:r>
      <w:r w:rsidR="00DB6499" w:rsidRPr="00DB6499">
        <w:rPr>
          <w:rFonts w:cs="Calibri"/>
          <w:sz w:val="24"/>
          <w:szCs w:val="24"/>
          <w:shd w:val="clear" w:color="auto" w:fill="FFFFFF"/>
        </w:rPr>
        <w:t xml:space="preserve"> películas </w:t>
      </w:r>
      <w:r w:rsidR="00DB6499">
        <w:rPr>
          <w:rFonts w:cs="Calibri"/>
          <w:sz w:val="24"/>
          <w:szCs w:val="24"/>
          <w:shd w:val="clear" w:color="auto" w:fill="FFFFFF"/>
        </w:rPr>
        <w:t>que han llevado a que Wicklow sea conocido como ‘El Hollywood de Irlanda’</w:t>
      </w:r>
      <w:r w:rsidR="00C51F47">
        <w:rPr>
          <w:rFonts w:cs="Calibri"/>
          <w:sz w:val="24"/>
          <w:szCs w:val="24"/>
          <w:shd w:val="clear" w:color="auto" w:fill="FFFFFF"/>
        </w:rPr>
        <w:t xml:space="preserve"> y otras, como </w:t>
      </w:r>
      <w:hyperlink r:id="rId14" w:history="1">
        <w:proofErr w:type="spellStart"/>
        <w:r w:rsidR="00C51F47" w:rsidRPr="00C51F47">
          <w:rPr>
            <w:rStyle w:val="Hipervnculo"/>
            <w:rFonts w:cs="Calibri"/>
            <w:sz w:val="24"/>
            <w:szCs w:val="24"/>
            <w:shd w:val="clear" w:color="auto" w:fill="FFFFFF"/>
          </w:rPr>
          <w:t>Spudxp</w:t>
        </w:r>
        <w:proofErr w:type="spellEnd"/>
      </w:hyperlink>
      <w:r w:rsidR="00C51F47">
        <w:rPr>
          <w:rFonts w:cs="Calibri"/>
          <w:sz w:val="24"/>
          <w:szCs w:val="24"/>
          <w:shd w:val="clear" w:color="auto" w:fill="FFFFFF"/>
        </w:rPr>
        <w:t>, que diseñan un tour según las preferencias del viajero, incluyendo los sets de rodaje más impresionantes.</w:t>
      </w:r>
    </w:p>
    <w:p w14:paraId="21532B08" w14:textId="77777777" w:rsidR="00D036A2" w:rsidRDefault="00D036A2" w:rsidP="00CF0065">
      <w:pPr>
        <w:spacing w:after="0"/>
        <w:jc w:val="both"/>
        <w:rPr>
          <w:rFonts w:cs="Calibri"/>
          <w:color w:val="FF0000"/>
          <w:sz w:val="24"/>
          <w:szCs w:val="24"/>
          <w:shd w:val="clear" w:color="auto" w:fill="FFFFFF"/>
        </w:rPr>
      </w:pPr>
    </w:p>
    <w:p w14:paraId="295CE3FA" w14:textId="5F63032A" w:rsidR="00D036A2" w:rsidRPr="00D036A2" w:rsidRDefault="00D036A2" w:rsidP="00CF0065">
      <w:pPr>
        <w:spacing w:after="0"/>
        <w:jc w:val="both"/>
        <w:rPr>
          <w:rFonts w:cs="Calibri"/>
          <w:sz w:val="24"/>
          <w:szCs w:val="24"/>
          <w:shd w:val="clear" w:color="auto" w:fill="FFFFFF"/>
        </w:rPr>
      </w:pPr>
      <w:r w:rsidRPr="00D036A2">
        <w:rPr>
          <w:rFonts w:cs="Calibri"/>
          <w:sz w:val="24"/>
          <w:szCs w:val="24"/>
          <w:shd w:val="clear" w:color="auto" w:fill="FFFFFF"/>
        </w:rPr>
        <w:t xml:space="preserve">Tal es </w:t>
      </w:r>
      <w:r>
        <w:rPr>
          <w:rFonts w:cs="Calibri"/>
          <w:sz w:val="24"/>
          <w:szCs w:val="24"/>
          <w:shd w:val="clear" w:color="auto" w:fill="FFFFFF"/>
        </w:rPr>
        <w:t xml:space="preserve">el interés de la industria en la belleza de estos paisajes casi vírgenes, que en 1992 se creó la </w:t>
      </w:r>
      <w:hyperlink r:id="rId15" w:history="1">
        <w:r w:rsidRPr="00D036A2">
          <w:rPr>
            <w:rStyle w:val="Hipervnculo"/>
            <w:rFonts w:cs="Calibri"/>
            <w:sz w:val="24"/>
            <w:szCs w:val="24"/>
            <w:shd w:val="clear" w:color="auto" w:fill="FFFFFF"/>
          </w:rPr>
          <w:t xml:space="preserve">County Wicklow Film </w:t>
        </w:r>
        <w:proofErr w:type="spellStart"/>
        <w:r w:rsidRPr="00D036A2">
          <w:rPr>
            <w:rStyle w:val="Hipervnculo"/>
            <w:rFonts w:cs="Calibri"/>
            <w:sz w:val="24"/>
            <w:szCs w:val="24"/>
            <w:shd w:val="clear" w:color="auto" w:fill="FFFFFF"/>
          </w:rPr>
          <w:t>Commission</w:t>
        </w:r>
        <w:proofErr w:type="spellEnd"/>
      </w:hyperlink>
      <w:r>
        <w:rPr>
          <w:rFonts w:cs="Calibri"/>
          <w:sz w:val="24"/>
          <w:szCs w:val="24"/>
          <w:shd w:val="clear" w:color="auto" w:fill="FFFFFF"/>
        </w:rPr>
        <w:t xml:space="preserve"> a fin de </w:t>
      </w:r>
      <w:r w:rsidRPr="00D036A2">
        <w:rPr>
          <w:rFonts w:cs="Calibri"/>
          <w:sz w:val="24"/>
          <w:szCs w:val="24"/>
          <w:shd w:val="clear" w:color="auto" w:fill="FFFFFF"/>
        </w:rPr>
        <w:t>ayudar a las productoras a buscar localizaciones, conseguir permisos y alquilar equipos de grabación</w:t>
      </w:r>
      <w:r>
        <w:rPr>
          <w:rFonts w:cs="Calibri"/>
          <w:sz w:val="24"/>
          <w:szCs w:val="24"/>
          <w:shd w:val="clear" w:color="auto" w:fill="FFFFFF"/>
        </w:rPr>
        <w:t>.</w:t>
      </w:r>
      <w:r w:rsidR="008C08E8">
        <w:rPr>
          <w:rFonts w:cs="Calibri"/>
          <w:sz w:val="24"/>
          <w:szCs w:val="24"/>
          <w:shd w:val="clear" w:color="auto" w:fill="FFFFFF"/>
        </w:rPr>
        <w:t xml:space="preserve"> Poco después llegó hasta Hollywood (el auténtico) la estrella de cine Liam </w:t>
      </w:r>
      <w:proofErr w:type="spellStart"/>
      <w:r w:rsidR="008C08E8">
        <w:rPr>
          <w:rFonts w:cs="Calibri"/>
          <w:sz w:val="24"/>
          <w:szCs w:val="24"/>
          <w:shd w:val="clear" w:color="auto" w:fill="FFFFFF"/>
        </w:rPr>
        <w:t>Neeson</w:t>
      </w:r>
      <w:proofErr w:type="spellEnd"/>
      <w:r w:rsidR="008C08E8">
        <w:rPr>
          <w:rFonts w:cs="Calibri"/>
          <w:sz w:val="24"/>
          <w:szCs w:val="24"/>
          <w:shd w:val="clear" w:color="auto" w:fill="FFFFFF"/>
        </w:rPr>
        <w:t xml:space="preserve">, que rodaba en la localidad </w:t>
      </w:r>
      <w:r w:rsidR="002F5706">
        <w:rPr>
          <w:rFonts w:cs="Calibri"/>
          <w:sz w:val="24"/>
          <w:szCs w:val="24"/>
          <w:shd w:val="clear" w:color="auto" w:fill="FFFFFF"/>
        </w:rPr>
        <w:t>‘</w:t>
      </w:r>
      <w:r w:rsidR="008C08E8" w:rsidRPr="008C08E8">
        <w:rPr>
          <w:rFonts w:cs="Calibri"/>
          <w:i/>
          <w:iCs/>
          <w:sz w:val="24"/>
          <w:szCs w:val="24"/>
          <w:shd w:val="clear" w:color="auto" w:fill="FFFFFF"/>
        </w:rPr>
        <w:t>Michael Collins</w:t>
      </w:r>
      <w:r w:rsidR="002F5706">
        <w:rPr>
          <w:rFonts w:cs="Calibri"/>
          <w:i/>
          <w:iCs/>
          <w:sz w:val="24"/>
          <w:szCs w:val="24"/>
          <w:shd w:val="clear" w:color="auto" w:fill="FFFFFF"/>
        </w:rPr>
        <w:t>’</w:t>
      </w:r>
      <w:r w:rsidR="008C08E8">
        <w:rPr>
          <w:rFonts w:cs="Calibri"/>
          <w:sz w:val="24"/>
          <w:szCs w:val="24"/>
          <w:shd w:val="clear" w:color="auto" w:fill="FFFFFF"/>
        </w:rPr>
        <w:t xml:space="preserve"> junto a Julia Roberts (</w:t>
      </w:r>
      <w:proofErr w:type="spellStart"/>
      <w:r w:rsidR="008C08E8">
        <w:rPr>
          <w:rFonts w:cs="Calibri"/>
          <w:sz w:val="24"/>
          <w:szCs w:val="24"/>
          <w:shd w:val="clear" w:color="auto" w:fill="FFFFFF"/>
        </w:rPr>
        <w:t>Corrigans</w:t>
      </w:r>
      <w:proofErr w:type="spellEnd"/>
      <w:r w:rsidR="008C08E8">
        <w:rPr>
          <w:rFonts w:cs="Calibri"/>
          <w:sz w:val="24"/>
          <w:szCs w:val="24"/>
          <w:shd w:val="clear" w:color="auto" w:fill="FFFFFF"/>
        </w:rPr>
        <w:t xml:space="preserve"> Glen, a unos pocos metros del pueblo, fue uno de los escenarios icónicos de la cinta). En 1998 fue Meryl Streep la que se dejaba ver por las calles del pueblo, pues aquí rodaba </w:t>
      </w:r>
      <w:r w:rsidR="002F5706">
        <w:rPr>
          <w:rFonts w:cs="Calibri"/>
          <w:sz w:val="24"/>
          <w:szCs w:val="24"/>
          <w:shd w:val="clear" w:color="auto" w:fill="FFFFFF"/>
        </w:rPr>
        <w:t>‘</w:t>
      </w:r>
      <w:proofErr w:type="spellStart"/>
      <w:r w:rsidR="008C08E8" w:rsidRPr="002F5706">
        <w:rPr>
          <w:rFonts w:cs="Calibri"/>
          <w:i/>
          <w:iCs/>
          <w:sz w:val="24"/>
          <w:szCs w:val="24"/>
          <w:shd w:val="clear" w:color="auto" w:fill="FFFFFF"/>
        </w:rPr>
        <w:t>Dancing</w:t>
      </w:r>
      <w:proofErr w:type="spellEnd"/>
      <w:r w:rsidR="008C08E8" w:rsidRPr="002F5706">
        <w:rPr>
          <w:rFonts w:cs="Calibri"/>
          <w:i/>
          <w:iCs/>
          <w:sz w:val="24"/>
          <w:szCs w:val="24"/>
          <w:shd w:val="clear" w:color="auto" w:fill="FFFFFF"/>
        </w:rPr>
        <w:t xml:space="preserve"> at </w:t>
      </w:r>
      <w:proofErr w:type="spellStart"/>
      <w:r w:rsidR="008C08E8" w:rsidRPr="002F5706">
        <w:rPr>
          <w:rFonts w:cs="Calibri"/>
          <w:i/>
          <w:iCs/>
          <w:sz w:val="24"/>
          <w:szCs w:val="24"/>
          <w:shd w:val="clear" w:color="auto" w:fill="FFFFFF"/>
        </w:rPr>
        <w:t>Lughnasa</w:t>
      </w:r>
      <w:proofErr w:type="spellEnd"/>
      <w:r w:rsidR="002F5706">
        <w:rPr>
          <w:rFonts w:cs="Calibri"/>
          <w:i/>
          <w:iCs/>
          <w:sz w:val="24"/>
          <w:szCs w:val="24"/>
          <w:shd w:val="clear" w:color="auto" w:fill="FFFFFF"/>
        </w:rPr>
        <w:t>’</w:t>
      </w:r>
      <w:r w:rsidR="008C08E8">
        <w:rPr>
          <w:rFonts w:cs="Calibri"/>
          <w:sz w:val="24"/>
          <w:szCs w:val="24"/>
          <w:shd w:val="clear" w:color="auto" w:fill="FFFFFF"/>
        </w:rPr>
        <w:t>, una película sobre el festival celta que celebra la llegada de los primeros frutos del año</w:t>
      </w:r>
      <w:r w:rsidR="002F5706">
        <w:rPr>
          <w:rFonts w:cs="Calibri"/>
          <w:sz w:val="24"/>
          <w:szCs w:val="24"/>
          <w:shd w:val="clear" w:color="auto" w:fill="FFFFFF"/>
        </w:rPr>
        <w:t xml:space="preserve">. La oscarizada actriz solía parar en la famosa taberna de </w:t>
      </w:r>
      <w:proofErr w:type="spellStart"/>
      <w:r w:rsidR="002F5706">
        <w:rPr>
          <w:rFonts w:cs="Calibri"/>
          <w:sz w:val="24"/>
          <w:szCs w:val="24"/>
          <w:shd w:val="clear" w:color="auto" w:fill="FFFFFF"/>
        </w:rPr>
        <w:t>Tutty</w:t>
      </w:r>
      <w:proofErr w:type="spellEnd"/>
      <w:r w:rsidR="002F5706">
        <w:rPr>
          <w:rFonts w:cs="Calibri"/>
          <w:sz w:val="24"/>
          <w:szCs w:val="24"/>
          <w:shd w:val="clear" w:color="auto" w:fill="FFFFFF"/>
        </w:rPr>
        <w:t>, una especie de héroe local que conserva su pub con una atmósfera única que sin duda merece la pena conocer.</w:t>
      </w:r>
    </w:p>
    <w:p w14:paraId="65B05244" w14:textId="77777777" w:rsidR="00F43CE0" w:rsidRPr="00585B45" w:rsidRDefault="00F43CE0">
      <w:pPr>
        <w:spacing w:after="0"/>
        <w:jc w:val="both"/>
        <w:rPr>
          <w:color w:val="FF0000"/>
          <w:sz w:val="24"/>
          <w:szCs w:val="24"/>
          <w:shd w:val="clear" w:color="auto" w:fill="FFFFFF"/>
        </w:rPr>
      </w:pPr>
    </w:p>
    <w:p w14:paraId="6C8789D5" w14:textId="3DEA2F10" w:rsidR="00A2611C" w:rsidRDefault="00D036A2" w:rsidP="00A2611C">
      <w:pPr>
        <w:spacing w:after="0"/>
        <w:jc w:val="both"/>
        <w:rPr>
          <w:rFonts w:cs="Calibri"/>
          <w:b/>
          <w:bCs/>
          <w:sz w:val="24"/>
          <w:szCs w:val="24"/>
          <w:shd w:val="clear" w:color="auto" w:fill="FFFFFF"/>
        </w:rPr>
      </w:pPr>
      <w:r>
        <w:rPr>
          <w:rFonts w:cs="Calibri"/>
          <w:b/>
          <w:bCs/>
          <w:sz w:val="24"/>
          <w:szCs w:val="24"/>
          <w:shd w:val="clear" w:color="auto" w:fill="FFFFFF"/>
        </w:rPr>
        <w:t>La cuna del ‘turismo de pantalla’ y hogar indiscutible de sus oscarizados actores</w:t>
      </w:r>
    </w:p>
    <w:p w14:paraId="3DB738A8" w14:textId="208B2BFF" w:rsidR="0013467E" w:rsidRDefault="002F5706" w:rsidP="00A2611C">
      <w:pPr>
        <w:spacing w:after="0"/>
        <w:jc w:val="both"/>
        <w:rPr>
          <w:sz w:val="24"/>
          <w:szCs w:val="24"/>
          <w:shd w:val="clear" w:color="auto" w:fill="FFFFFF"/>
        </w:rPr>
      </w:pPr>
      <w:r w:rsidRPr="006D607D">
        <w:rPr>
          <w:sz w:val="24"/>
          <w:szCs w:val="24"/>
          <w:shd w:val="clear" w:color="auto" w:fill="FFFFFF"/>
        </w:rPr>
        <w:t>No es de extrañar por lo tanto que Irlanda sea la cuna del que ha venido a llamarse ‘turismo de pantalla’</w:t>
      </w:r>
      <w:r>
        <w:rPr>
          <w:sz w:val="24"/>
          <w:szCs w:val="24"/>
          <w:shd w:val="clear" w:color="auto" w:fill="FFFFFF"/>
        </w:rPr>
        <w:t>,</w:t>
      </w:r>
      <w:r w:rsidR="006D607D">
        <w:rPr>
          <w:sz w:val="24"/>
          <w:szCs w:val="24"/>
          <w:shd w:val="clear" w:color="auto" w:fill="FFFFFF"/>
        </w:rPr>
        <w:t xml:space="preserve"> que nació aquí en los años 50, cuando John Ford rodó </w:t>
      </w:r>
      <w:r w:rsidR="006D607D" w:rsidRPr="006D607D">
        <w:rPr>
          <w:i/>
          <w:iCs/>
          <w:sz w:val="24"/>
          <w:szCs w:val="24"/>
          <w:shd w:val="clear" w:color="auto" w:fill="FFFFFF"/>
        </w:rPr>
        <w:t>‘El hombre tranquilo’</w:t>
      </w:r>
      <w:r>
        <w:rPr>
          <w:sz w:val="24"/>
          <w:szCs w:val="24"/>
          <w:shd w:val="clear" w:color="auto" w:fill="FFFFFF"/>
        </w:rPr>
        <w:t xml:space="preserve"> </w:t>
      </w:r>
      <w:r w:rsidR="006D607D">
        <w:rPr>
          <w:sz w:val="24"/>
          <w:szCs w:val="24"/>
          <w:shd w:val="clear" w:color="auto" w:fill="FFFFFF"/>
        </w:rPr>
        <w:t xml:space="preserve">con John Wayne y Maureen </w:t>
      </w:r>
      <w:proofErr w:type="spellStart"/>
      <w:r w:rsidR="006D607D">
        <w:rPr>
          <w:sz w:val="24"/>
          <w:szCs w:val="24"/>
          <w:shd w:val="clear" w:color="auto" w:fill="FFFFFF"/>
        </w:rPr>
        <w:t>O’Hara</w:t>
      </w:r>
      <w:proofErr w:type="spellEnd"/>
      <w:r w:rsidR="006D607D">
        <w:rPr>
          <w:sz w:val="24"/>
          <w:szCs w:val="24"/>
          <w:shd w:val="clear" w:color="auto" w:fill="FFFFFF"/>
        </w:rPr>
        <w:t xml:space="preserve">, en el encantador pueblo de </w:t>
      </w:r>
      <w:proofErr w:type="spellStart"/>
      <w:r w:rsidR="006D607D">
        <w:rPr>
          <w:sz w:val="24"/>
          <w:szCs w:val="24"/>
          <w:shd w:val="clear" w:color="auto" w:fill="FFFFFF"/>
        </w:rPr>
        <w:t>Cong</w:t>
      </w:r>
      <w:proofErr w:type="spellEnd"/>
      <w:r w:rsidR="006D607D">
        <w:rPr>
          <w:sz w:val="24"/>
          <w:szCs w:val="24"/>
          <w:shd w:val="clear" w:color="auto" w:fill="FFFFFF"/>
        </w:rPr>
        <w:t xml:space="preserve">, en el condado de </w:t>
      </w:r>
      <w:proofErr w:type="gramStart"/>
      <w:r w:rsidR="006D607D">
        <w:rPr>
          <w:sz w:val="24"/>
          <w:szCs w:val="24"/>
          <w:shd w:val="clear" w:color="auto" w:fill="FFFFFF"/>
        </w:rPr>
        <w:t>Mayo</w:t>
      </w:r>
      <w:proofErr w:type="gramEnd"/>
      <w:r w:rsidR="006D607D">
        <w:rPr>
          <w:sz w:val="24"/>
          <w:szCs w:val="24"/>
          <w:shd w:val="clear" w:color="auto" w:fill="FFFFFF"/>
        </w:rPr>
        <w:t>. Fue el comienzo de un fenómeno que con el tiempo vendría a llamarse ‘</w:t>
      </w:r>
      <w:r w:rsidR="006D607D" w:rsidRPr="006D607D">
        <w:rPr>
          <w:i/>
          <w:iCs/>
          <w:sz w:val="24"/>
          <w:szCs w:val="24"/>
          <w:shd w:val="clear" w:color="auto" w:fill="FFFFFF"/>
        </w:rPr>
        <w:t xml:space="preserve">screening </w:t>
      </w:r>
      <w:proofErr w:type="spellStart"/>
      <w:r w:rsidR="006D607D" w:rsidRPr="006D607D">
        <w:rPr>
          <w:i/>
          <w:iCs/>
          <w:sz w:val="24"/>
          <w:szCs w:val="24"/>
          <w:shd w:val="clear" w:color="auto" w:fill="FFFFFF"/>
        </w:rPr>
        <w:t>tourism</w:t>
      </w:r>
      <w:proofErr w:type="spellEnd"/>
      <w:r w:rsidR="006D607D" w:rsidRPr="006D607D">
        <w:rPr>
          <w:i/>
          <w:iCs/>
          <w:sz w:val="24"/>
          <w:szCs w:val="24"/>
          <w:shd w:val="clear" w:color="auto" w:fill="FFFFFF"/>
        </w:rPr>
        <w:t>’</w:t>
      </w:r>
      <w:r w:rsidR="006D607D">
        <w:rPr>
          <w:sz w:val="24"/>
          <w:szCs w:val="24"/>
          <w:shd w:val="clear" w:color="auto" w:fill="FFFFFF"/>
        </w:rPr>
        <w:t>, que impulsó una pequeña industria de promoción turística en torno al rodaje para saciar el interés de una oleada de amantes de la cinta que llegaban hasta aquí interesados en conocer todos los detalles de la película (desde las localizaciones, a la vida de los actores y directores en el pueblo). Un ‘turismo de pantalla’ que ha venido creciendo al ritmo que el número de producciones que se han rodado en la Isla Esmeralda</w:t>
      </w:r>
      <w:r w:rsidR="00B306BE">
        <w:rPr>
          <w:sz w:val="24"/>
          <w:szCs w:val="24"/>
          <w:shd w:val="clear" w:color="auto" w:fill="FFFFFF"/>
        </w:rPr>
        <w:t>.</w:t>
      </w:r>
      <w:r w:rsidRPr="00670BDB">
        <w:rPr>
          <w:sz w:val="24"/>
          <w:szCs w:val="24"/>
          <w:shd w:val="clear" w:color="auto" w:fill="FFFFFF"/>
        </w:rPr>
        <w:t xml:space="preserve"> Desde ‘</w:t>
      </w:r>
      <w:r w:rsidRPr="00670BDB">
        <w:rPr>
          <w:i/>
          <w:iCs/>
          <w:sz w:val="24"/>
          <w:szCs w:val="24"/>
          <w:shd w:val="clear" w:color="auto" w:fill="FFFFFF"/>
        </w:rPr>
        <w:t>Juego de Tronos’</w:t>
      </w:r>
      <w:r w:rsidRPr="00670BDB">
        <w:rPr>
          <w:sz w:val="24"/>
          <w:szCs w:val="24"/>
          <w:shd w:val="clear" w:color="auto" w:fill="FFFFFF"/>
        </w:rPr>
        <w:t xml:space="preserve"> a ‘</w:t>
      </w:r>
      <w:r w:rsidRPr="00670BDB">
        <w:rPr>
          <w:i/>
          <w:iCs/>
          <w:sz w:val="24"/>
          <w:szCs w:val="24"/>
          <w:shd w:val="clear" w:color="auto" w:fill="FFFFFF"/>
        </w:rPr>
        <w:t>Dragones y Mazmorras’</w:t>
      </w:r>
      <w:r w:rsidRPr="00670BDB">
        <w:rPr>
          <w:sz w:val="24"/>
          <w:szCs w:val="24"/>
          <w:shd w:val="clear" w:color="auto" w:fill="FFFFFF"/>
        </w:rPr>
        <w:t>, pasando por ‘</w:t>
      </w:r>
      <w:r w:rsidRPr="00670BDB">
        <w:rPr>
          <w:i/>
          <w:iCs/>
          <w:sz w:val="24"/>
          <w:szCs w:val="24"/>
          <w:shd w:val="clear" w:color="auto" w:fill="FFFFFF"/>
        </w:rPr>
        <w:t>Normal People’</w:t>
      </w:r>
      <w:r w:rsidRPr="00670BDB">
        <w:rPr>
          <w:sz w:val="24"/>
          <w:szCs w:val="24"/>
          <w:shd w:val="clear" w:color="auto" w:fill="FFFFFF"/>
        </w:rPr>
        <w:t xml:space="preserve"> o ‘</w:t>
      </w:r>
      <w:r w:rsidRPr="00670BDB">
        <w:rPr>
          <w:i/>
          <w:iCs/>
          <w:sz w:val="24"/>
          <w:szCs w:val="24"/>
          <w:shd w:val="clear" w:color="auto" w:fill="FFFFFF"/>
        </w:rPr>
        <w:t xml:space="preserve">Derry </w:t>
      </w:r>
      <w:proofErr w:type="spellStart"/>
      <w:r w:rsidRPr="00670BDB">
        <w:rPr>
          <w:i/>
          <w:iCs/>
          <w:sz w:val="24"/>
          <w:szCs w:val="24"/>
          <w:shd w:val="clear" w:color="auto" w:fill="FFFFFF"/>
        </w:rPr>
        <w:t>Girls</w:t>
      </w:r>
      <w:proofErr w:type="spellEnd"/>
      <w:r w:rsidRPr="00670BDB">
        <w:rPr>
          <w:i/>
          <w:iCs/>
          <w:sz w:val="24"/>
          <w:szCs w:val="24"/>
          <w:shd w:val="clear" w:color="auto" w:fill="FFFFFF"/>
        </w:rPr>
        <w:t xml:space="preserve">’ o ‘Almas en pena de </w:t>
      </w:r>
      <w:proofErr w:type="spellStart"/>
      <w:r w:rsidRPr="00670BDB">
        <w:rPr>
          <w:i/>
          <w:iCs/>
          <w:sz w:val="24"/>
          <w:szCs w:val="24"/>
          <w:shd w:val="clear" w:color="auto" w:fill="FFFFFF"/>
        </w:rPr>
        <w:t>Inisherin</w:t>
      </w:r>
      <w:proofErr w:type="spellEnd"/>
      <w:r w:rsidRPr="00670BDB">
        <w:rPr>
          <w:i/>
          <w:iCs/>
          <w:sz w:val="24"/>
          <w:szCs w:val="24"/>
          <w:shd w:val="clear" w:color="auto" w:fill="FFFFFF"/>
        </w:rPr>
        <w:t xml:space="preserve">’. </w:t>
      </w:r>
      <w:r w:rsidRPr="00670BDB">
        <w:rPr>
          <w:sz w:val="24"/>
          <w:szCs w:val="24"/>
          <w:shd w:val="clear" w:color="auto" w:fill="FFFFFF"/>
        </w:rPr>
        <w:t>Todos motivos más que de peso para venir a Irlanda una y otra vez, pues muchos de ellos son escenarios</w:t>
      </w:r>
      <w:r>
        <w:rPr>
          <w:sz w:val="24"/>
          <w:szCs w:val="24"/>
          <w:shd w:val="clear" w:color="auto" w:fill="FFFFFF"/>
        </w:rPr>
        <w:t xml:space="preserve"> que se pueden explorar a través de tours organizados, visitas guiadas y hasta museos, como el </w:t>
      </w:r>
      <w:r w:rsidR="002B6253">
        <w:rPr>
          <w:sz w:val="24"/>
          <w:szCs w:val="24"/>
          <w:shd w:val="clear" w:color="auto" w:fill="FFFFFF"/>
        </w:rPr>
        <w:t xml:space="preserve">Museo de la Torre de </w:t>
      </w:r>
      <w:r w:rsidR="002B6253">
        <w:rPr>
          <w:sz w:val="24"/>
          <w:szCs w:val="24"/>
          <w:shd w:val="clear" w:color="auto" w:fill="FFFFFF"/>
        </w:rPr>
        <w:lastRenderedPageBreak/>
        <w:t xml:space="preserve">Londonderry, en Irlanda del Norte, que alberga la </w:t>
      </w:r>
      <w:hyperlink r:id="rId16" w:history="1">
        <w:r w:rsidRPr="002B6253">
          <w:rPr>
            <w:rStyle w:val="Hipervnculo"/>
            <w:sz w:val="24"/>
            <w:szCs w:val="24"/>
            <w:shd w:val="clear" w:color="auto" w:fill="FFFFFF"/>
          </w:rPr>
          <w:t xml:space="preserve">Derry </w:t>
        </w:r>
        <w:proofErr w:type="spellStart"/>
        <w:r w:rsidRPr="002B6253">
          <w:rPr>
            <w:rStyle w:val="Hipervnculo"/>
            <w:sz w:val="24"/>
            <w:szCs w:val="24"/>
            <w:shd w:val="clear" w:color="auto" w:fill="FFFFFF"/>
          </w:rPr>
          <w:t>Girls</w:t>
        </w:r>
        <w:proofErr w:type="spellEnd"/>
        <w:r w:rsidRPr="002B6253">
          <w:rPr>
            <w:rStyle w:val="Hipervnculo"/>
            <w:sz w:val="24"/>
            <w:szCs w:val="24"/>
            <w:shd w:val="clear" w:color="auto" w:fill="FFFFFF"/>
          </w:rPr>
          <w:t xml:space="preserve"> </w:t>
        </w:r>
        <w:proofErr w:type="spellStart"/>
        <w:r w:rsidR="002B6253" w:rsidRPr="002B6253">
          <w:rPr>
            <w:rStyle w:val="Hipervnculo"/>
            <w:sz w:val="24"/>
            <w:szCs w:val="24"/>
            <w:shd w:val="clear" w:color="auto" w:fill="FFFFFF"/>
          </w:rPr>
          <w:t>Experience</w:t>
        </w:r>
        <w:proofErr w:type="spellEnd"/>
      </w:hyperlink>
      <w:r w:rsidR="002B6253">
        <w:rPr>
          <w:sz w:val="24"/>
          <w:szCs w:val="24"/>
          <w:shd w:val="clear" w:color="auto" w:fill="FFFFFF"/>
        </w:rPr>
        <w:t xml:space="preserve"> hasta el 1 de julio de 2025 o el </w:t>
      </w:r>
      <w:hyperlink r:id="rId17" w:history="1">
        <w:proofErr w:type="spellStart"/>
        <w:r w:rsidR="002B6253" w:rsidRPr="002B6253">
          <w:rPr>
            <w:rStyle w:val="Hipervnculo"/>
            <w:sz w:val="24"/>
            <w:szCs w:val="24"/>
            <w:shd w:val="clear" w:color="auto" w:fill="FFFFFF"/>
          </w:rPr>
          <w:t>Game</w:t>
        </w:r>
        <w:proofErr w:type="spellEnd"/>
        <w:r w:rsidR="002B6253" w:rsidRPr="002B6253">
          <w:rPr>
            <w:rStyle w:val="Hipervnculo"/>
            <w:sz w:val="24"/>
            <w:szCs w:val="24"/>
            <w:shd w:val="clear" w:color="auto" w:fill="FFFFFF"/>
          </w:rPr>
          <w:t xml:space="preserve"> </w:t>
        </w:r>
        <w:proofErr w:type="spellStart"/>
        <w:r w:rsidR="002B6253" w:rsidRPr="002B6253">
          <w:rPr>
            <w:rStyle w:val="Hipervnculo"/>
            <w:sz w:val="24"/>
            <w:szCs w:val="24"/>
            <w:shd w:val="clear" w:color="auto" w:fill="FFFFFF"/>
          </w:rPr>
          <w:t>of</w:t>
        </w:r>
        <w:proofErr w:type="spellEnd"/>
        <w:r w:rsidR="002B6253" w:rsidRPr="002B6253">
          <w:rPr>
            <w:rStyle w:val="Hipervnculo"/>
            <w:sz w:val="24"/>
            <w:szCs w:val="24"/>
            <w:shd w:val="clear" w:color="auto" w:fill="FFFFFF"/>
          </w:rPr>
          <w:t xml:space="preserve"> </w:t>
        </w:r>
        <w:proofErr w:type="spellStart"/>
        <w:r w:rsidR="002B6253" w:rsidRPr="002B6253">
          <w:rPr>
            <w:rStyle w:val="Hipervnculo"/>
            <w:sz w:val="24"/>
            <w:szCs w:val="24"/>
            <w:shd w:val="clear" w:color="auto" w:fill="FFFFFF"/>
          </w:rPr>
          <w:t>Thrones</w:t>
        </w:r>
        <w:proofErr w:type="spellEnd"/>
        <w:r w:rsidR="002B6253" w:rsidRPr="002B6253">
          <w:rPr>
            <w:rStyle w:val="Hipervnculo"/>
            <w:sz w:val="24"/>
            <w:szCs w:val="24"/>
            <w:shd w:val="clear" w:color="auto" w:fill="FFFFFF"/>
          </w:rPr>
          <w:t xml:space="preserve"> Studio Tour</w:t>
        </w:r>
      </w:hyperlink>
      <w:r w:rsidR="002B6253">
        <w:rPr>
          <w:sz w:val="24"/>
          <w:szCs w:val="24"/>
          <w:shd w:val="clear" w:color="auto" w:fill="FFFFFF"/>
        </w:rPr>
        <w:t xml:space="preserve"> en la ciudad norirlandesa de </w:t>
      </w:r>
      <w:proofErr w:type="spellStart"/>
      <w:r w:rsidR="002B6253">
        <w:rPr>
          <w:sz w:val="24"/>
          <w:szCs w:val="24"/>
          <w:shd w:val="clear" w:color="auto" w:fill="FFFFFF"/>
        </w:rPr>
        <w:t>Banbridge</w:t>
      </w:r>
      <w:proofErr w:type="spellEnd"/>
      <w:r w:rsidR="002B6253">
        <w:rPr>
          <w:sz w:val="24"/>
          <w:szCs w:val="24"/>
          <w:shd w:val="clear" w:color="auto" w:fill="FFFFFF"/>
        </w:rPr>
        <w:t>.</w:t>
      </w:r>
    </w:p>
    <w:p w14:paraId="27E7D09D" w14:textId="77777777" w:rsidR="002B6253" w:rsidRDefault="002B6253" w:rsidP="00A2611C">
      <w:pPr>
        <w:spacing w:after="0"/>
        <w:jc w:val="both"/>
        <w:rPr>
          <w:sz w:val="24"/>
          <w:szCs w:val="24"/>
          <w:shd w:val="clear" w:color="auto" w:fill="FFFFFF"/>
        </w:rPr>
      </w:pPr>
    </w:p>
    <w:p w14:paraId="05BC241F" w14:textId="2925E2B4" w:rsidR="002B6253" w:rsidRDefault="002B6253" w:rsidP="00A2611C">
      <w:pPr>
        <w:spacing w:after="0"/>
        <w:jc w:val="both"/>
        <w:rPr>
          <w:sz w:val="24"/>
          <w:szCs w:val="24"/>
          <w:shd w:val="clear" w:color="auto" w:fill="FFFFFF"/>
        </w:rPr>
      </w:pPr>
      <w:r>
        <w:rPr>
          <w:sz w:val="24"/>
          <w:szCs w:val="24"/>
          <w:shd w:val="clear" w:color="auto" w:fill="FFFFFF"/>
        </w:rPr>
        <w:t xml:space="preserve">Para los seguidores de </w:t>
      </w:r>
      <w:proofErr w:type="spellStart"/>
      <w:r w:rsidRPr="002B6253">
        <w:rPr>
          <w:i/>
          <w:iCs/>
          <w:sz w:val="24"/>
          <w:szCs w:val="24"/>
          <w:shd w:val="clear" w:color="auto" w:fill="FFFFFF"/>
        </w:rPr>
        <w:t>celebrities</w:t>
      </w:r>
      <w:proofErr w:type="spellEnd"/>
      <w:r>
        <w:rPr>
          <w:sz w:val="24"/>
          <w:szCs w:val="24"/>
          <w:shd w:val="clear" w:color="auto" w:fill="FFFFFF"/>
        </w:rPr>
        <w:t xml:space="preserve"> por el mundo</w:t>
      </w:r>
      <w:r w:rsidR="00B306BE">
        <w:rPr>
          <w:sz w:val="24"/>
          <w:szCs w:val="24"/>
          <w:shd w:val="clear" w:color="auto" w:fill="FFFFFF"/>
        </w:rPr>
        <w:t xml:space="preserve"> además</w:t>
      </w:r>
      <w:r>
        <w:rPr>
          <w:sz w:val="24"/>
          <w:szCs w:val="24"/>
          <w:shd w:val="clear" w:color="auto" w:fill="FFFFFF"/>
        </w:rPr>
        <w:t xml:space="preserve">, han de saber que Irlanda cuenta con </w:t>
      </w:r>
      <w:r w:rsidR="00D95ACA">
        <w:rPr>
          <w:sz w:val="24"/>
          <w:szCs w:val="24"/>
          <w:shd w:val="clear" w:color="auto" w:fill="FFFFFF"/>
        </w:rPr>
        <w:t>seis</w:t>
      </w:r>
      <w:r>
        <w:rPr>
          <w:sz w:val="24"/>
          <w:szCs w:val="24"/>
          <w:shd w:val="clear" w:color="auto" w:fill="FFFFFF"/>
        </w:rPr>
        <w:t xml:space="preserve"> premios de la Academia: </w:t>
      </w:r>
      <w:r w:rsidR="00D95ACA">
        <w:rPr>
          <w:sz w:val="24"/>
          <w:szCs w:val="24"/>
          <w:shd w:val="clear" w:color="auto" w:fill="FFFFFF"/>
        </w:rPr>
        <w:t xml:space="preserve">el primero lo trajo a la Isla Esmeralda en 1945 </w:t>
      </w:r>
      <w:r w:rsidR="00D95ACA">
        <w:rPr>
          <w:rFonts w:ascii="Aptos" w:hAnsi="Aptos"/>
          <w:color w:val="000000"/>
        </w:rPr>
        <w:t xml:space="preserve">Barry Fitzgerald por </w:t>
      </w:r>
      <w:r w:rsidR="00D95ACA">
        <w:rPr>
          <w:rFonts w:ascii="Aptos" w:hAnsi="Aptos"/>
          <w:color w:val="000000"/>
        </w:rPr>
        <w:t>su papel en ‘</w:t>
      </w:r>
      <w:proofErr w:type="spellStart"/>
      <w:r w:rsidR="00D95ACA" w:rsidRPr="00D95ACA">
        <w:rPr>
          <w:rFonts w:ascii="Aptos" w:hAnsi="Aptos"/>
          <w:i/>
          <w:iCs/>
          <w:color w:val="000000"/>
        </w:rPr>
        <w:t>Going</w:t>
      </w:r>
      <w:proofErr w:type="spellEnd"/>
      <w:r w:rsidR="00D95ACA" w:rsidRPr="00D95ACA">
        <w:rPr>
          <w:rFonts w:ascii="Aptos" w:hAnsi="Aptos"/>
          <w:i/>
          <w:iCs/>
          <w:color w:val="000000"/>
        </w:rPr>
        <w:t xml:space="preserve"> </w:t>
      </w:r>
      <w:proofErr w:type="spellStart"/>
      <w:r w:rsidR="00D95ACA" w:rsidRPr="00D95ACA">
        <w:rPr>
          <w:rFonts w:ascii="Aptos" w:hAnsi="Aptos"/>
          <w:i/>
          <w:iCs/>
          <w:color w:val="000000"/>
        </w:rPr>
        <w:t>my</w:t>
      </w:r>
      <w:proofErr w:type="spellEnd"/>
      <w:r w:rsidR="00D95ACA" w:rsidRPr="00D95ACA">
        <w:rPr>
          <w:rFonts w:ascii="Aptos" w:hAnsi="Aptos"/>
          <w:i/>
          <w:iCs/>
          <w:color w:val="000000"/>
        </w:rPr>
        <w:t xml:space="preserve"> </w:t>
      </w:r>
      <w:proofErr w:type="spellStart"/>
      <w:r w:rsidR="00D95ACA" w:rsidRPr="00D95ACA">
        <w:rPr>
          <w:rFonts w:ascii="Aptos" w:hAnsi="Aptos"/>
          <w:i/>
          <w:iCs/>
          <w:color w:val="000000"/>
        </w:rPr>
        <w:t>way</w:t>
      </w:r>
      <w:proofErr w:type="spellEnd"/>
      <w:r w:rsidR="00D95ACA" w:rsidRPr="00D95ACA">
        <w:rPr>
          <w:rFonts w:ascii="Aptos" w:hAnsi="Aptos"/>
          <w:i/>
          <w:iCs/>
          <w:color w:val="000000"/>
        </w:rPr>
        <w:t>’</w:t>
      </w:r>
      <w:r w:rsidR="00D95ACA">
        <w:rPr>
          <w:rFonts w:ascii="Aptos" w:hAnsi="Aptos"/>
          <w:color w:val="000000"/>
        </w:rPr>
        <w:t xml:space="preserve"> y luego, vendría uno de </w:t>
      </w:r>
      <w:r w:rsidR="00D95ACA">
        <w:rPr>
          <w:rFonts w:ascii="Aptos" w:hAnsi="Aptos"/>
          <w:color w:val="000000"/>
        </w:rPr>
        <w:t xml:space="preserve">Brenda </w:t>
      </w:r>
      <w:proofErr w:type="spellStart"/>
      <w:r w:rsidR="00D95ACA">
        <w:rPr>
          <w:rFonts w:ascii="Aptos" w:hAnsi="Aptos"/>
          <w:color w:val="000000"/>
        </w:rPr>
        <w:t>Ficker</w:t>
      </w:r>
      <w:proofErr w:type="spellEnd"/>
      <w:r w:rsidR="00D95ACA">
        <w:rPr>
          <w:rFonts w:ascii="Aptos" w:hAnsi="Aptos"/>
          <w:color w:val="000000"/>
        </w:rPr>
        <w:t xml:space="preserve">, </w:t>
      </w:r>
      <w:r>
        <w:rPr>
          <w:sz w:val="24"/>
          <w:szCs w:val="24"/>
          <w:shd w:val="clear" w:color="auto" w:fill="FFFFFF"/>
        </w:rPr>
        <w:t xml:space="preserve">tres de Daniel Day Lewis y </w:t>
      </w:r>
      <w:r w:rsidR="00D95ACA">
        <w:rPr>
          <w:sz w:val="24"/>
          <w:szCs w:val="24"/>
          <w:shd w:val="clear" w:color="auto" w:fill="FFFFFF"/>
        </w:rPr>
        <w:t>el último</w:t>
      </w:r>
      <w:r>
        <w:rPr>
          <w:sz w:val="24"/>
          <w:szCs w:val="24"/>
          <w:shd w:val="clear" w:color="auto" w:fill="FFFFFF"/>
        </w:rPr>
        <w:t xml:space="preserve"> de </w:t>
      </w:r>
      <w:proofErr w:type="spellStart"/>
      <w:r>
        <w:rPr>
          <w:sz w:val="24"/>
          <w:szCs w:val="24"/>
          <w:shd w:val="clear" w:color="auto" w:fill="FFFFFF"/>
        </w:rPr>
        <w:t>Cillian</w:t>
      </w:r>
      <w:proofErr w:type="spellEnd"/>
      <w:r>
        <w:rPr>
          <w:sz w:val="24"/>
          <w:szCs w:val="24"/>
          <w:shd w:val="clear" w:color="auto" w:fill="FFFFFF"/>
        </w:rPr>
        <w:t xml:space="preserve"> Murphy, que se alzó con la estatuilla el año pasado por su interpretación en ‘</w:t>
      </w:r>
      <w:r w:rsidRPr="002B6253">
        <w:rPr>
          <w:i/>
          <w:iCs/>
          <w:sz w:val="24"/>
          <w:szCs w:val="24"/>
          <w:shd w:val="clear" w:color="auto" w:fill="FFFFFF"/>
        </w:rPr>
        <w:t>Oppenheimer</w:t>
      </w:r>
      <w:r>
        <w:rPr>
          <w:i/>
          <w:iCs/>
          <w:sz w:val="24"/>
          <w:szCs w:val="24"/>
          <w:shd w:val="clear" w:color="auto" w:fill="FFFFFF"/>
        </w:rPr>
        <w:t>’</w:t>
      </w:r>
      <w:r>
        <w:rPr>
          <w:sz w:val="24"/>
          <w:szCs w:val="24"/>
          <w:shd w:val="clear" w:color="auto" w:fill="FFFFFF"/>
        </w:rPr>
        <w:t xml:space="preserve">. </w:t>
      </w:r>
      <w:r w:rsidR="00D95ACA">
        <w:rPr>
          <w:sz w:val="24"/>
          <w:szCs w:val="24"/>
          <w:shd w:val="clear" w:color="auto" w:fill="FFFFFF"/>
        </w:rPr>
        <w:t>Tanto Day Lewis como Murphy</w:t>
      </w:r>
      <w:r>
        <w:rPr>
          <w:sz w:val="24"/>
          <w:szCs w:val="24"/>
          <w:shd w:val="clear" w:color="auto" w:fill="FFFFFF"/>
        </w:rPr>
        <w:t xml:space="preserve"> gozan de fama mundia</w:t>
      </w:r>
      <w:r w:rsidR="00D95ACA">
        <w:rPr>
          <w:sz w:val="24"/>
          <w:szCs w:val="24"/>
          <w:shd w:val="clear" w:color="auto" w:fill="FFFFFF"/>
        </w:rPr>
        <w:t>l, pero</w:t>
      </w:r>
      <w:r>
        <w:rPr>
          <w:sz w:val="24"/>
          <w:szCs w:val="24"/>
          <w:shd w:val="clear" w:color="auto" w:fill="FFFFFF"/>
        </w:rPr>
        <w:t xml:space="preserve"> prefieren el encanto de las tierras gaélicas a cualquier lujo californiano. El protagonista de </w:t>
      </w:r>
      <w:r w:rsidRPr="002B6253">
        <w:rPr>
          <w:i/>
          <w:iCs/>
          <w:sz w:val="24"/>
          <w:szCs w:val="24"/>
          <w:shd w:val="clear" w:color="auto" w:fill="FFFFFF"/>
        </w:rPr>
        <w:t>‘</w:t>
      </w:r>
      <w:proofErr w:type="spellStart"/>
      <w:r w:rsidRPr="002B6253">
        <w:rPr>
          <w:i/>
          <w:iCs/>
          <w:sz w:val="24"/>
          <w:szCs w:val="24"/>
          <w:shd w:val="clear" w:color="auto" w:fill="FFFFFF"/>
        </w:rPr>
        <w:t>Gangs</w:t>
      </w:r>
      <w:proofErr w:type="spellEnd"/>
      <w:r w:rsidRPr="002B6253">
        <w:rPr>
          <w:i/>
          <w:iCs/>
          <w:sz w:val="24"/>
          <w:szCs w:val="24"/>
          <w:shd w:val="clear" w:color="auto" w:fill="FFFFFF"/>
        </w:rPr>
        <w:t xml:space="preserve"> </w:t>
      </w:r>
      <w:proofErr w:type="spellStart"/>
      <w:r w:rsidRPr="002B6253">
        <w:rPr>
          <w:i/>
          <w:iCs/>
          <w:sz w:val="24"/>
          <w:szCs w:val="24"/>
          <w:shd w:val="clear" w:color="auto" w:fill="FFFFFF"/>
        </w:rPr>
        <w:t>of</w:t>
      </w:r>
      <w:proofErr w:type="spellEnd"/>
      <w:r w:rsidRPr="002B6253">
        <w:rPr>
          <w:i/>
          <w:iCs/>
          <w:sz w:val="24"/>
          <w:szCs w:val="24"/>
          <w:shd w:val="clear" w:color="auto" w:fill="FFFFFF"/>
        </w:rPr>
        <w:t xml:space="preserve"> New York’</w:t>
      </w:r>
      <w:r>
        <w:rPr>
          <w:sz w:val="24"/>
          <w:szCs w:val="24"/>
          <w:shd w:val="clear" w:color="auto" w:fill="FFFFFF"/>
        </w:rPr>
        <w:t xml:space="preserve"> vive en Wicklow, a 40 kilómetros de Dublín, </w:t>
      </w:r>
      <w:r w:rsidRPr="00330DBB">
        <w:rPr>
          <w:i/>
          <w:iCs/>
          <w:sz w:val="24"/>
          <w:szCs w:val="24"/>
          <w:shd w:val="clear" w:color="auto" w:fill="FFFFFF"/>
        </w:rPr>
        <w:t xml:space="preserve">“el lugar que me </w:t>
      </w:r>
      <w:r w:rsidR="00330DBB" w:rsidRPr="00330DBB">
        <w:rPr>
          <w:i/>
          <w:iCs/>
          <w:sz w:val="24"/>
          <w:szCs w:val="24"/>
          <w:shd w:val="clear" w:color="auto" w:fill="FFFFFF"/>
        </w:rPr>
        <w:t xml:space="preserve">sostiene </w:t>
      </w:r>
      <w:r w:rsidRPr="00330DBB">
        <w:rPr>
          <w:i/>
          <w:iCs/>
          <w:sz w:val="24"/>
          <w:szCs w:val="24"/>
          <w:shd w:val="clear" w:color="auto" w:fill="FFFFFF"/>
        </w:rPr>
        <w:t>y en el que he echado raíc</w:t>
      </w:r>
      <w:r w:rsidR="00330DBB" w:rsidRPr="00330DBB">
        <w:rPr>
          <w:i/>
          <w:iCs/>
          <w:sz w:val="24"/>
          <w:szCs w:val="24"/>
          <w:shd w:val="clear" w:color="auto" w:fill="FFFFFF"/>
        </w:rPr>
        <w:t>es</w:t>
      </w:r>
      <w:r w:rsidRPr="00330DBB">
        <w:rPr>
          <w:i/>
          <w:iCs/>
          <w:sz w:val="24"/>
          <w:szCs w:val="24"/>
          <w:shd w:val="clear" w:color="auto" w:fill="FFFFFF"/>
        </w:rPr>
        <w:t>”</w:t>
      </w:r>
      <w:r>
        <w:rPr>
          <w:sz w:val="24"/>
          <w:szCs w:val="24"/>
          <w:shd w:val="clear" w:color="auto" w:fill="FFFFFF"/>
        </w:rPr>
        <w:t xml:space="preserve">, según ha declarado y donde disfruta según dice de </w:t>
      </w:r>
      <w:r w:rsidRPr="00330DBB">
        <w:rPr>
          <w:i/>
          <w:iCs/>
          <w:sz w:val="24"/>
          <w:szCs w:val="24"/>
          <w:shd w:val="clear" w:color="auto" w:fill="FFFFFF"/>
        </w:rPr>
        <w:t>“una vida tranquila”</w:t>
      </w:r>
      <w:r w:rsidR="00330DBB" w:rsidRPr="00330DBB">
        <w:rPr>
          <w:i/>
          <w:iCs/>
          <w:sz w:val="24"/>
          <w:szCs w:val="24"/>
          <w:shd w:val="clear" w:color="auto" w:fill="FFFFFF"/>
        </w:rPr>
        <w:t>.</w:t>
      </w:r>
      <w:r w:rsidR="00330DBB">
        <w:rPr>
          <w:sz w:val="24"/>
          <w:szCs w:val="24"/>
          <w:shd w:val="clear" w:color="auto" w:fill="FFFFFF"/>
        </w:rPr>
        <w:t xml:space="preserve"> Allí</w:t>
      </w:r>
      <w:r>
        <w:rPr>
          <w:sz w:val="24"/>
          <w:szCs w:val="24"/>
          <w:shd w:val="clear" w:color="auto" w:fill="FFFFFF"/>
        </w:rPr>
        <w:t xml:space="preserve"> se dedica a dos de sus grandes </w:t>
      </w:r>
      <w:r w:rsidRPr="00330DBB">
        <w:rPr>
          <w:i/>
          <w:iCs/>
          <w:sz w:val="24"/>
          <w:szCs w:val="24"/>
          <w:shd w:val="clear" w:color="auto" w:fill="FFFFFF"/>
        </w:rPr>
        <w:t>hobbies</w:t>
      </w:r>
      <w:r>
        <w:rPr>
          <w:sz w:val="24"/>
          <w:szCs w:val="24"/>
          <w:shd w:val="clear" w:color="auto" w:fill="FFFFFF"/>
        </w:rPr>
        <w:t>: la carpintería y el boxeo.</w:t>
      </w:r>
      <w:r w:rsidR="00330DBB">
        <w:rPr>
          <w:sz w:val="24"/>
          <w:szCs w:val="24"/>
          <w:shd w:val="clear" w:color="auto" w:fill="FFFFFF"/>
        </w:rPr>
        <w:t xml:space="preserve"> </w:t>
      </w:r>
      <w:proofErr w:type="spellStart"/>
      <w:r w:rsidR="00330DBB">
        <w:rPr>
          <w:sz w:val="24"/>
          <w:szCs w:val="24"/>
          <w:shd w:val="clear" w:color="auto" w:fill="FFFFFF"/>
        </w:rPr>
        <w:t>Cillian</w:t>
      </w:r>
      <w:proofErr w:type="spellEnd"/>
      <w:r w:rsidR="00330DBB">
        <w:rPr>
          <w:sz w:val="24"/>
          <w:szCs w:val="24"/>
          <w:shd w:val="clear" w:color="auto" w:fill="FFFFFF"/>
        </w:rPr>
        <w:t xml:space="preserve"> Murphy, por su parte, vive al sur de Dublín</w:t>
      </w:r>
      <w:r w:rsidR="00B1003B">
        <w:rPr>
          <w:sz w:val="24"/>
          <w:szCs w:val="24"/>
          <w:shd w:val="clear" w:color="auto" w:fill="FFFFFF"/>
        </w:rPr>
        <w:t>.</w:t>
      </w:r>
    </w:p>
    <w:p w14:paraId="208DB8EC" w14:textId="77777777" w:rsidR="00A2611C" w:rsidRDefault="00A2611C" w:rsidP="00A2611C">
      <w:pPr>
        <w:spacing w:after="0"/>
        <w:jc w:val="both"/>
        <w:rPr>
          <w:sz w:val="24"/>
          <w:szCs w:val="24"/>
          <w:shd w:val="clear" w:color="auto" w:fill="FFFFFF"/>
        </w:rPr>
      </w:pPr>
    </w:p>
    <w:p w14:paraId="4A4A0F0E" w14:textId="77777777" w:rsidR="00A0153A" w:rsidRPr="00A0153A" w:rsidRDefault="00A0153A" w:rsidP="00A0153A">
      <w:pPr>
        <w:spacing w:after="0"/>
        <w:jc w:val="both"/>
        <w:rPr>
          <w:rFonts w:cs="Calibri"/>
          <w:b/>
          <w:bCs/>
          <w:sz w:val="24"/>
          <w:szCs w:val="24"/>
          <w:shd w:val="clear" w:color="auto" w:fill="FFFFFF"/>
        </w:rPr>
      </w:pPr>
    </w:p>
    <w:p w14:paraId="1D19C8DF" w14:textId="77777777" w:rsidR="00DE599F" w:rsidRDefault="00DE599F">
      <w:pPr>
        <w:spacing w:after="0"/>
        <w:jc w:val="both"/>
        <w:rPr>
          <w:rFonts w:cs="Calibri"/>
          <w:sz w:val="24"/>
          <w:szCs w:val="24"/>
          <w:shd w:val="clear" w:color="auto" w:fill="FFFFFF"/>
        </w:rPr>
      </w:pPr>
    </w:p>
    <w:p w14:paraId="03D95CD5" w14:textId="0C26B709" w:rsidR="00057D81" w:rsidRPr="00CD22EC" w:rsidRDefault="00815F6E" w:rsidP="00CD22EC">
      <w:pPr>
        <w:spacing w:after="0"/>
        <w:jc w:val="center"/>
        <w:rPr>
          <w:rFonts w:cs="Calibri"/>
          <w:b/>
          <w:bCs/>
          <w:sz w:val="40"/>
          <w:szCs w:val="40"/>
          <w:shd w:val="clear" w:color="auto" w:fill="FFFFFF"/>
        </w:rPr>
      </w:pPr>
      <w:r w:rsidRPr="00EA2FB7">
        <w:rPr>
          <w:rFonts w:cs="Calibri"/>
          <w:b/>
          <w:bCs/>
          <w:sz w:val="40"/>
          <w:szCs w:val="40"/>
          <w:shd w:val="clear" w:color="auto" w:fill="FFFFFF"/>
        </w:rPr>
        <w:t>Más información en www.turismodeirlanda.com</w:t>
      </w:r>
      <w:bookmarkEnd w:id="0"/>
    </w:p>
    <w:sectPr w:rsidR="00057D81" w:rsidRPr="00CD22EC">
      <w:pgSz w:w="11906" w:h="16838"/>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E2BC9" w14:textId="77777777" w:rsidR="004D07E8" w:rsidRDefault="004D07E8">
      <w:pPr>
        <w:spacing w:after="0"/>
      </w:pPr>
      <w:r>
        <w:separator/>
      </w:r>
    </w:p>
  </w:endnote>
  <w:endnote w:type="continuationSeparator" w:id="0">
    <w:p w14:paraId="1A628555" w14:textId="77777777" w:rsidR="004D07E8" w:rsidRDefault="004D0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B9FC7" w14:textId="77777777" w:rsidR="004D07E8" w:rsidRDefault="004D07E8">
      <w:pPr>
        <w:spacing w:after="0"/>
      </w:pPr>
      <w:r>
        <w:rPr>
          <w:color w:val="000000"/>
        </w:rPr>
        <w:separator/>
      </w:r>
    </w:p>
  </w:footnote>
  <w:footnote w:type="continuationSeparator" w:id="0">
    <w:p w14:paraId="30B6ABC9" w14:textId="77777777" w:rsidR="004D07E8" w:rsidRDefault="004D0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8219D"/>
    <w:multiLevelType w:val="multilevel"/>
    <w:tmpl w:val="5E72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1108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D81"/>
    <w:rsid w:val="000203AC"/>
    <w:rsid w:val="00026B27"/>
    <w:rsid w:val="0003022F"/>
    <w:rsid w:val="00057D81"/>
    <w:rsid w:val="000614C6"/>
    <w:rsid w:val="0006172D"/>
    <w:rsid w:val="00071349"/>
    <w:rsid w:val="00073383"/>
    <w:rsid w:val="000855B1"/>
    <w:rsid w:val="000B0D3C"/>
    <w:rsid w:val="000B2B7A"/>
    <w:rsid w:val="000C04F3"/>
    <w:rsid w:val="000D67ED"/>
    <w:rsid w:val="000E7CDD"/>
    <w:rsid w:val="001033A2"/>
    <w:rsid w:val="00111EC6"/>
    <w:rsid w:val="0012247B"/>
    <w:rsid w:val="00125ED3"/>
    <w:rsid w:val="0013467E"/>
    <w:rsid w:val="001423E9"/>
    <w:rsid w:val="0017534D"/>
    <w:rsid w:val="00186F90"/>
    <w:rsid w:val="0019090F"/>
    <w:rsid w:val="001A5576"/>
    <w:rsid w:val="001B1D4A"/>
    <w:rsid w:val="001B3A7A"/>
    <w:rsid w:val="001C3EC8"/>
    <w:rsid w:val="001C47B9"/>
    <w:rsid w:val="001C6440"/>
    <w:rsid w:val="001D40CB"/>
    <w:rsid w:val="001D6845"/>
    <w:rsid w:val="001D6FA7"/>
    <w:rsid w:val="001F1089"/>
    <w:rsid w:val="001F45A5"/>
    <w:rsid w:val="001F513E"/>
    <w:rsid w:val="00201297"/>
    <w:rsid w:val="00201513"/>
    <w:rsid w:val="00216890"/>
    <w:rsid w:val="0021785E"/>
    <w:rsid w:val="0022510C"/>
    <w:rsid w:val="00233C3F"/>
    <w:rsid w:val="002350EA"/>
    <w:rsid w:val="00240B6C"/>
    <w:rsid w:val="002452E4"/>
    <w:rsid w:val="00262E38"/>
    <w:rsid w:val="0027210A"/>
    <w:rsid w:val="00293109"/>
    <w:rsid w:val="002B6253"/>
    <w:rsid w:val="002C03B2"/>
    <w:rsid w:val="002C5CD3"/>
    <w:rsid w:val="002D29B9"/>
    <w:rsid w:val="002E4250"/>
    <w:rsid w:val="002F063B"/>
    <w:rsid w:val="002F1175"/>
    <w:rsid w:val="002F2EA9"/>
    <w:rsid w:val="002F5706"/>
    <w:rsid w:val="00305358"/>
    <w:rsid w:val="0030666F"/>
    <w:rsid w:val="003209B3"/>
    <w:rsid w:val="00322597"/>
    <w:rsid w:val="00325F66"/>
    <w:rsid w:val="00330DBB"/>
    <w:rsid w:val="00334204"/>
    <w:rsid w:val="00344C23"/>
    <w:rsid w:val="00345FC5"/>
    <w:rsid w:val="003778A3"/>
    <w:rsid w:val="003808F2"/>
    <w:rsid w:val="003900C7"/>
    <w:rsid w:val="00394224"/>
    <w:rsid w:val="003A47D2"/>
    <w:rsid w:val="003B1ADE"/>
    <w:rsid w:val="003B2CE2"/>
    <w:rsid w:val="003C5552"/>
    <w:rsid w:val="003D09B9"/>
    <w:rsid w:val="003D2CFD"/>
    <w:rsid w:val="003E3A9D"/>
    <w:rsid w:val="003E633E"/>
    <w:rsid w:val="003F0DA7"/>
    <w:rsid w:val="003F5A6F"/>
    <w:rsid w:val="003F73A9"/>
    <w:rsid w:val="004007DD"/>
    <w:rsid w:val="004166E1"/>
    <w:rsid w:val="00417626"/>
    <w:rsid w:val="0042196C"/>
    <w:rsid w:val="00422709"/>
    <w:rsid w:val="00443524"/>
    <w:rsid w:val="00446C11"/>
    <w:rsid w:val="004527DC"/>
    <w:rsid w:val="00452F36"/>
    <w:rsid w:val="00454FCD"/>
    <w:rsid w:val="00457B35"/>
    <w:rsid w:val="00470A8E"/>
    <w:rsid w:val="0047536F"/>
    <w:rsid w:val="004758A2"/>
    <w:rsid w:val="0048228D"/>
    <w:rsid w:val="004865E4"/>
    <w:rsid w:val="004A4703"/>
    <w:rsid w:val="004C1116"/>
    <w:rsid w:val="004D07E8"/>
    <w:rsid w:val="004F6779"/>
    <w:rsid w:val="00505FD9"/>
    <w:rsid w:val="005132D3"/>
    <w:rsid w:val="00516A31"/>
    <w:rsid w:val="00516CF4"/>
    <w:rsid w:val="00516E3C"/>
    <w:rsid w:val="00523D8B"/>
    <w:rsid w:val="0053587B"/>
    <w:rsid w:val="00540898"/>
    <w:rsid w:val="00560751"/>
    <w:rsid w:val="00574981"/>
    <w:rsid w:val="00585B45"/>
    <w:rsid w:val="005942D9"/>
    <w:rsid w:val="005A1E52"/>
    <w:rsid w:val="005C7A97"/>
    <w:rsid w:val="005E3A6E"/>
    <w:rsid w:val="005E3E04"/>
    <w:rsid w:val="006114EC"/>
    <w:rsid w:val="006145F2"/>
    <w:rsid w:val="00625872"/>
    <w:rsid w:val="00636A9D"/>
    <w:rsid w:val="00647533"/>
    <w:rsid w:val="00652DF3"/>
    <w:rsid w:val="00667C50"/>
    <w:rsid w:val="00667E6D"/>
    <w:rsid w:val="00670BDB"/>
    <w:rsid w:val="00681009"/>
    <w:rsid w:val="00686DBA"/>
    <w:rsid w:val="00686F8B"/>
    <w:rsid w:val="006A0B37"/>
    <w:rsid w:val="006B501D"/>
    <w:rsid w:val="006C216D"/>
    <w:rsid w:val="006C63C9"/>
    <w:rsid w:val="006D607D"/>
    <w:rsid w:val="006E0866"/>
    <w:rsid w:val="006E12D8"/>
    <w:rsid w:val="007045C1"/>
    <w:rsid w:val="007212CA"/>
    <w:rsid w:val="00725E1A"/>
    <w:rsid w:val="00745678"/>
    <w:rsid w:val="007459B5"/>
    <w:rsid w:val="00754007"/>
    <w:rsid w:val="00760A64"/>
    <w:rsid w:val="00765DD4"/>
    <w:rsid w:val="00766A67"/>
    <w:rsid w:val="007738F4"/>
    <w:rsid w:val="00786CC3"/>
    <w:rsid w:val="00791ED0"/>
    <w:rsid w:val="007954DC"/>
    <w:rsid w:val="007B4C94"/>
    <w:rsid w:val="007D3C0C"/>
    <w:rsid w:val="007D63A3"/>
    <w:rsid w:val="007E081F"/>
    <w:rsid w:val="007F375D"/>
    <w:rsid w:val="00802F62"/>
    <w:rsid w:val="00813AD6"/>
    <w:rsid w:val="00815218"/>
    <w:rsid w:val="00815F6E"/>
    <w:rsid w:val="0083154A"/>
    <w:rsid w:val="008328B4"/>
    <w:rsid w:val="008340C3"/>
    <w:rsid w:val="00850436"/>
    <w:rsid w:val="00870742"/>
    <w:rsid w:val="00875BFC"/>
    <w:rsid w:val="008818F1"/>
    <w:rsid w:val="008835E7"/>
    <w:rsid w:val="008913B1"/>
    <w:rsid w:val="0089164C"/>
    <w:rsid w:val="008969FC"/>
    <w:rsid w:val="008C08E8"/>
    <w:rsid w:val="008D28E5"/>
    <w:rsid w:val="008E14BF"/>
    <w:rsid w:val="008E77E6"/>
    <w:rsid w:val="008F642A"/>
    <w:rsid w:val="0090591D"/>
    <w:rsid w:val="00912526"/>
    <w:rsid w:val="0092553E"/>
    <w:rsid w:val="009279BC"/>
    <w:rsid w:val="00934AEB"/>
    <w:rsid w:val="00946A00"/>
    <w:rsid w:val="00952FDA"/>
    <w:rsid w:val="00965693"/>
    <w:rsid w:val="00973904"/>
    <w:rsid w:val="009926A3"/>
    <w:rsid w:val="00992A88"/>
    <w:rsid w:val="009959D3"/>
    <w:rsid w:val="009A1659"/>
    <w:rsid w:val="009A2469"/>
    <w:rsid w:val="009B7A59"/>
    <w:rsid w:val="009D05A9"/>
    <w:rsid w:val="009D12B4"/>
    <w:rsid w:val="009D1754"/>
    <w:rsid w:val="009D516B"/>
    <w:rsid w:val="009E0287"/>
    <w:rsid w:val="009F2373"/>
    <w:rsid w:val="00A0153A"/>
    <w:rsid w:val="00A021A0"/>
    <w:rsid w:val="00A2611C"/>
    <w:rsid w:val="00A30902"/>
    <w:rsid w:val="00A35161"/>
    <w:rsid w:val="00A35EFF"/>
    <w:rsid w:val="00A37905"/>
    <w:rsid w:val="00A4626E"/>
    <w:rsid w:val="00A47310"/>
    <w:rsid w:val="00A51CE9"/>
    <w:rsid w:val="00A5281D"/>
    <w:rsid w:val="00A63A78"/>
    <w:rsid w:val="00AA4D3C"/>
    <w:rsid w:val="00AA62DF"/>
    <w:rsid w:val="00AA6909"/>
    <w:rsid w:val="00AE520E"/>
    <w:rsid w:val="00AE786F"/>
    <w:rsid w:val="00AF5F03"/>
    <w:rsid w:val="00AF7F06"/>
    <w:rsid w:val="00B1003B"/>
    <w:rsid w:val="00B1199E"/>
    <w:rsid w:val="00B203EE"/>
    <w:rsid w:val="00B214BA"/>
    <w:rsid w:val="00B306BE"/>
    <w:rsid w:val="00B35B86"/>
    <w:rsid w:val="00B50349"/>
    <w:rsid w:val="00B5211C"/>
    <w:rsid w:val="00B56DE2"/>
    <w:rsid w:val="00B87B17"/>
    <w:rsid w:val="00B95713"/>
    <w:rsid w:val="00BA6501"/>
    <w:rsid w:val="00BB7B2A"/>
    <w:rsid w:val="00BC76F2"/>
    <w:rsid w:val="00BE363F"/>
    <w:rsid w:val="00BF6FAC"/>
    <w:rsid w:val="00C037CE"/>
    <w:rsid w:val="00C03D45"/>
    <w:rsid w:val="00C05A2D"/>
    <w:rsid w:val="00C27E24"/>
    <w:rsid w:val="00C3199E"/>
    <w:rsid w:val="00C34776"/>
    <w:rsid w:val="00C3786F"/>
    <w:rsid w:val="00C43081"/>
    <w:rsid w:val="00C45E08"/>
    <w:rsid w:val="00C51F47"/>
    <w:rsid w:val="00C53D12"/>
    <w:rsid w:val="00C568CB"/>
    <w:rsid w:val="00C601CA"/>
    <w:rsid w:val="00C719F9"/>
    <w:rsid w:val="00C825E9"/>
    <w:rsid w:val="00C8666E"/>
    <w:rsid w:val="00C95B01"/>
    <w:rsid w:val="00CB46F1"/>
    <w:rsid w:val="00CC2607"/>
    <w:rsid w:val="00CD22EC"/>
    <w:rsid w:val="00CD5DE6"/>
    <w:rsid w:val="00CF0065"/>
    <w:rsid w:val="00D02A6F"/>
    <w:rsid w:val="00D0320A"/>
    <w:rsid w:val="00D036A2"/>
    <w:rsid w:val="00D103FE"/>
    <w:rsid w:val="00D106EC"/>
    <w:rsid w:val="00D267AE"/>
    <w:rsid w:val="00D45C61"/>
    <w:rsid w:val="00D50D73"/>
    <w:rsid w:val="00D51DF2"/>
    <w:rsid w:val="00D62DAD"/>
    <w:rsid w:val="00D7448A"/>
    <w:rsid w:val="00D95ACA"/>
    <w:rsid w:val="00D96E6C"/>
    <w:rsid w:val="00DB2231"/>
    <w:rsid w:val="00DB6499"/>
    <w:rsid w:val="00DE599F"/>
    <w:rsid w:val="00E16E25"/>
    <w:rsid w:val="00E33B1B"/>
    <w:rsid w:val="00E44BE8"/>
    <w:rsid w:val="00E66828"/>
    <w:rsid w:val="00E72CAD"/>
    <w:rsid w:val="00E73ACF"/>
    <w:rsid w:val="00E762A4"/>
    <w:rsid w:val="00E85AA0"/>
    <w:rsid w:val="00E90647"/>
    <w:rsid w:val="00E911E7"/>
    <w:rsid w:val="00E97F6E"/>
    <w:rsid w:val="00EA2FB7"/>
    <w:rsid w:val="00EC2DC3"/>
    <w:rsid w:val="00ED084C"/>
    <w:rsid w:val="00ED6A4A"/>
    <w:rsid w:val="00F0243E"/>
    <w:rsid w:val="00F36DEC"/>
    <w:rsid w:val="00F43CE0"/>
    <w:rsid w:val="00F60EFA"/>
    <w:rsid w:val="00F627AC"/>
    <w:rsid w:val="00F6346B"/>
    <w:rsid w:val="00F63F50"/>
    <w:rsid w:val="00F672C3"/>
    <w:rsid w:val="00FB1F31"/>
    <w:rsid w:val="00FB3337"/>
    <w:rsid w:val="00FB5320"/>
    <w:rsid w:val="00FC39E0"/>
    <w:rsid w:val="00FC6DE6"/>
    <w:rsid w:val="00FF05E0"/>
    <w:rsid w:val="00FF3BA9"/>
    <w:rsid w:val="00FF5D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E72C"/>
  <w15:docId w15:val="{BE288EAB-5435-45F1-AD73-A4DDA75B5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065"/>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Pr>
      <w:b/>
      <w:bCs/>
    </w:rPr>
  </w:style>
  <w:style w:type="character" w:styleId="Hipervnculo">
    <w:name w:val="Hyperlink"/>
    <w:basedOn w:val="Fuentedeprrafopredeter"/>
    <w:uiPriority w:val="99"/>
    <w:unhideWhenUsed/>
    <w:rsid w:val="004865E4"/>
    <w:rPr>
      <w:color w:val="0563C1" w:themeColor="hyperlink"/>
      <w:u w:val="single"/>
    </w:rPr>
  </w:style>
  <w:style w:type="character" w:styleId="Mencinsinresolver">
    <w:name w:val="Unresolved Mention"/>
    <w:basedOn w:val="Fuentedeprrafopredeter"/>
    <w:uiPriority w:val="99"/>
    <w:semiHidden/>
    <w:unhideWhenUsed/>
    <w:rsid w:val="004865E4"/>
    <w:rPr>
      <w:color w:val="605E5C"/>
      <w:shd w:val="clear" w:color="auto" w:fill="E1DFDD"/>
    </w:rPr>
  </w:style>
  <w:style w:type="paragraph" w:styleId="NormalWeb">
    <w:name w:val="Normal (Web)"/>
    <w:basedOn w:val="Normal"/>
    <w:uiPriority w:val="99"/>
    <w:semiHidden/>
    <w:unhideWhenUsed/>
    <w:rsid w:val="00CD5DE6"/>
    <w:pPr>
      <w:suppressAutoHyphens w:val="0"/>
      <w:autoSpaceDN/>
      <w:spacing w:before="100" w:beforeAutospacing="1" w:after="100" w:afterAutospacing="1"/>
    </w:pPr>
    <w:rPr>
      <w:rFonts w:ascii="Times New Roman" w:eastAsia="Times New Roman" w:hAnsi="Times New Roman"/>
      <w:sz w:val="24"/>
      <w:szCs w:val="24"/>
      <w:lang w:eastAsia="es-ES"/>
    </w:rPr>
  </w:style>
  <w:style w:type="character" w:styleId="Hipervnculovisitado">
    <w:name w:val="FollowedHyperlink"/>
    <w:basedOn w:val="Fuentedeprrafopredeter"/>
    <w:uiPriority w:val="99"/>
    <w:semiHidden/>
    <w:unhideWhenUsed/>
    <w:rsid w:val="006E12D8"/>
    <w:rPr>
      <w:color w:val="954F72" w:themeColor="followedHyperlink"/>
      <w:u w:val="single"/>
    </w:rPr>
  </w:style>
  <w:style w:type="paragraph" w:styleId="Prrafodelista">
    <w:name w:val="List Paragraph"/>
    <w:basedOn w:val="Normal"/>
    <w:uiPriority w:val="34"/>
    <w:qFormat/>
    <w:rsid w:val="00A2611C"/>
    <w:pPr>
      <w:ind w:left="720"/>
      <w:contextualSpacing/>
    </w:pPr>
  </w:style>
  <w:style w:type="character" w:styleId="Refdecomentario">
    <w:name w:val="annotation reference"/>
    <w:basedOn w:val="Fuentedeprrafopredeter"/>
    <w:uiPriority w:val="99"/>
    <w:semiHidden/>
    <w:unhideWhenUsed/>
    <w:rsid w:val="003F73A9"/>
    <w:rPr>
      <w:sz w:val="16"/>
      <w:szCs w:val="16"/>
    </w:rPr>
  </w:style>
  <w:style w:type="paragraph" w:styleId="Textocomentario">
    <w:name w:val="annotation text"/>
    <w:basedOn w:val="Normal"/>
    <w:link w:val="TextocomentarioCar"/>
    <w:uiPriority w:val="99"/>
    <w:unhideWhenUsed/>
    <w:rsid w:val="003F73A9"/>
    <w:rPr>
      <w:sz w:val="20"/>
      <w:szCs w:val="20"/>
    </w:rPr>
  </w:style>
  <w:style w:type="character" w:customStyle="1" w:styleId="TextocomentarioCar">
    <w:name w:val="Texto comentario Car"/>
    <w:basedOn w:val="Fuentedeprrafopredeter"/>
    <w:link w:val="Textocomentario"/>
    <w:uiPriority w:val="99"/>
    <w:rsid w:val="003F73A9"/>
    <w:rPr>
      <w:sz w:val="20"/>
      <w:szCs w:val="20"/>
    </w:rPr>
  </w:style>
  <w:style w:type="paragraph" w:styleId="Asuntodelcomentario">
    <w:name w:val="annotation subject"/>
    <w:basedOn w:val="Textocomentario"/>
    <w:next w:val="Textocomentario"/>
    <w:link w:val="AsuntodelcomentarioCar"/>
    <w:uiPriority w:val="99"/>
    <w:semiHidden/>
    <w:unhideWhenUsed/>
    <w:rsid w:val="003F73A9"/>
    <w:rPr>
      <w:b/>
      <w:bCs/>
    </w:rPr>
  </w:style>
  <w:style w:type="character" w:customStyle="1" w:styleId="AsuntodelcomentarioCar">
    <w:name w:val="Asunto del comentario Car"/>
    <w:basedOn w:val="TextocomentarioCar"/>
    <w:link w:val="Asuntodelcomentario"/>
    <w:uiPriority w:val="99"/>
    <w:semiHidden/>
    <w:rsid w:val="003F73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8695">
      <w:bodyDiv w:val="1"/>
      <w:marLeft w:val="0"/>
      <w:marRight w:val="0"/>
      <w:marTop w:val="0"/>
      <w:marBottom w:val="0"/>
      <w:divBdr>
        <w:top w:val="none" w:sz="0" w:space="0" w:color="auto"/>
        <w:left w:val="none" w:sz="0" w:space="0" w:color="auto"/>
        <w:bottom w:val="none" w:sz="0" w:space="0" w:color="auto"/>
        <w:right w:val="none" w:sz="0" w:space="0" w:color="auto"/>
      </w:divBdr>
    </w:div>
    <w:div w:id="1082874880">
      <w:bodyDiv w:val="1"/>
      <w:marLeft w:val="0"/>
      <w:marRight w:val="0"/>
      <w:marTop w:val="0"/>
      <w:marBottom w:val="0"/>
      <w:divBdr>
        <w:top w:val="none" w:sz="0" w:space="0" w:color="auto"/>
        <w:left w:val="none" w:sz="0" w:space="0" w:color="auto"/>
        <w:bottom w:val="none" w:sz="0" w:space="0" w:color="auto"/>
        <w:right w:val="none" w:sz="0" w:space="0" w:color="auto"/>
      </w:divBdr>
    </w:div>
    <w:div w:id="1128427592">
      <w:bodyDiv w:val="1"/>
      <w:marLeft w:val="0"/>
      <w:marRight w:val="0"/>
      <w:marTop w:val="0"/>
      <w:marBottom w:val="0"/>
      <w:divBdr>
        <w:top w:val="none" w:sz="0" w:space="0" w:color="auto"/>
        <w:left w:val="none" w:sz="0" w:space="0" w:color="auto"/>
        <w:bottom w:val="none" w:sz="0" w:space="0" w:color="auto"/>
        <w:right w:val="none" w:sz="0" w:space="0" w:color="auto"/>
      </w:divBdr>
    </w:div>
    <w:div w:id="1352613024">
      <w:bodyDiv w:val="1"/>
      <w:marLeft w:val="0"/>
      <w:marRight w:val="0"/>
      <w:marTop w:val="0"/>
      <w:marBottom w:val="0"/>
      <w:divBdr>
        <w:top w:val="none" w:sz="0" w:space="0" w:color="auto"/>
        <w:left w:val="none" w:sz="0" w:space="0" w:color="auto"/>
        <w:bottom w:val="none" w:sz="0" w:space="0" w:color="auto"/>
        <w:right w:val="none" w:sz="0" w:space="0" w:color="auto"/>
      </w:divBdr>
    </w:div>
    <w:div w:id="1774740689">
      <w:bodyDiv w:val="1"/>
      <w:marLeft w:val="0"/>
      <w:marRight w:val="0"/>
      <w:marTop w:val="0"/>
      <w:marBottom w:val="0"/>
      <w:divBdr>
        <w:top w:val="none" w:sz="0" w:space="0" w:color="auto"/>
        <w:left w:val="none" w:sz="0" w:space="0" w:color="auto"/>
        <w:bottom w:val="none" w:sz="0" w:space="0" w:color="auto"/>
        <w:right w:val="none" w:sz="0" w:space="0" w:color="auto"/>
      </w:divBdr>
    </w:div>
    <w:div w:id="2054307908">
      <w:bodyDiv w:val="1"/>
      <w:marLeft w:val="0"/>
      <w:marRight w:val="0"/>
      <w:marTop w:val="0"/>
      <w:marBottom w:val="0"/>
      <w:divBdr>
        <w:top w:val="none" w:sz="0" w:space="0" w:color="auto"/>
        <w:left w:val="none" w:sz="0" w:space="0" w:color="auto"/>
        <w:bottom w:val="none" w:sz="0" w:space="0" w:color="auto"/>
        <w:right w:val="none" w:sz="0" w:space="0" w:color="auto"/>
      </w:divBdr>
    </w:div>
    <w:div w:id="2137671793">
      <w:bodyDiv w:val="1"/>
      <w:marLeft w:val="0"/>
      <w:marRight w:val="0"/>
      <w:marTop w:val="0"/>
      <w:marBottom w:val="0"/>
      <w:divBdr>
        <w:top w:val="none" w:sz="0" w:space="0" w:color="auto"/>
        <w:left w:val="none" w:sz="0" w:space="0" w:color="auto"/>
        <w:bottom w:val="none" w:sz="0" w:space="0" w:color="auto"/>
        <w:right w:val="none" w:sz="0" w:space="0" w:color="auto"/>
      </w:divBdr>
      <w:divsChild>
        <w:div w:id="1899985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sitwicklow.ie/listing/hollywood/" TargetMode="External"/><Relationship Id="rId13" Type="http://schemas.openxmlformats.org/officeDocument/2006/relationships/hyperlink" Target="https://www.daytoursunplugged.ie/tour/wicklow-mountains-glendalough-private-day-tour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rishdaytours.ie/es/wicklow-glendalough-day-tour" TargetMode="External"/><Relationship Id="rId17" Type="http://schemas.openxmlformats.org/officeDocument/2006/relationships/hyperlink" Target="https://gameofthronesstudiotour.com/" TargetMode="External"/><Relationship Id="rId2" Type="http://schemas.openxmlformats.org/officeDocument/2006/relationships/styles" Target="styles.xml"/><Relationship Id="rId16" Type="http://schemas.openxmlformats.org/officeDocument/2006/relationships/hyperlink" Target="https://discovernorthernireland.com/whats-on/the-derry-girls-experience-p8457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reland.com/es-es/destinations/experiences/irelands-ancient-east/" TargetMode="External"/><Relationship Id="rId5" Type="http://schemas.openxmlformats.org/officeDocument/2006/relationships/footnotes" Target="footnotes.xml"/><Relationship Id="rId15" Type="http://schemas.openxmlformats.org/officeDocument/2006/relationships/hyperlink" Target="https://www.productionhub.com/profile/county-wicklow-film-commission" TargetMode="External"/><Relationship Id="rId10" Type="http://schemas.openxmlformats.org/officeDocument/2006/relationships/hyperlink" Target="https://doireland.com/es/irelands-ancient-east/wicklow-attractions/hollywood-horse-and-pony-trekk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reland.com/es-es/things-to-do/attractions/glendalough/" TargetMode="External"/><Relationship Id="rId14" Type="http://schemas.openxmlformats.org/officeDocument/2006/relationships/hyperlink" Target="https://www.spudxp.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1314</Words>
  <Characters>7233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anxela 81</dc:creator>
  <dc:description/>
  <cp:lastModifiedBy>Anxela Rodríguez</cp:lastModifiedBy>
  <cp:revision>2</cp:revision>
  <dcterms:created xsi:type="dcterms:W3CDTF">2025-02-19T15:17:00Z</dcterms:created>
  <dcterms:modified xsi:type="dcterms:W3CDTF">2025-02-19T15:17:00Z</dcterms:modified>
</cp:coreProperties>
</file>